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A380" w14:textId="055BF5B8" w:rsidR="00B93C9B" w:rsidRDefault="00B93C9B" w:rsidP="00BB7DE6">
      <w:pPr>
        <w:rPr>
          <w:rFonts w:ascii="Cambria" w:hAnsi="Cambria" w:cs="Times New Roman"/>
          <w:b/>
          <w:bCs/>
        </w:rPr>
      </w:pPr>
      <w:bookmarkStart w:id="0" w:name="_Hlk160699952"/>
    </w:p>
    <w:p w14:paraId="6E22840A" w14:textId="29C4EC0E" w:rsidR="00E56E7D" w:rsidRPr="00E56E7D" w:rsidRDefault="00E56E7D" w:rsidP="00655CEE">
      <w:pPr>
        <w:spacing w:after="0"/>
        <w:jc w:val="center"/>
        <w:rPr>
          <w:rFonts w:ascii="Cambria" w:hAnsi="Cambria" w:cs="Times New Roman"/>
          <w:b/>
          <w:bCs/>
        </w:rPr>
      </w:pPr>
      <w:r w:rsidRPr="00E56E7D">
        <w:rPr>
          <w:rFonts w:ascii="Cambria" w:hAnsi="Cambria" w:cs="Times New Roman"/>
          <w:b/>
          <w:bCs/>
        </w:rPr>
        <w:t>Επιστημονική Ημερίδα</w:t>
      </w:r>
    </w:p>
    <w:p w14:paraId="02FE1931" w14:textId="2C74A2C6" w:rsidR="00B93C9B" w:rsidRPr="00A10B03" w:rsidRDefault="00EA1066" w:rsidP="00655CEE">
      <w:pPr>
        <w:spacing w:after="0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«</w:t>
      </w:r>
      <w:r w:rsidR="00E56E7D" w:rsidRPr="00E56E7D">
        <w:rPr>
          <w:rFonts w:ascii="Cambria" w:hAnsi="Cambria" w:cs="Times New Roman"/>
          <w:b/>
          <w:bCs/>
        </w:rPr>
        <w:t>Αυτισμός στην Ενηλικίωση:</w:t>
      </w:r>
      <w:r w:rsidR="00336B17">
        <w:rPr>
          <w:rFonts w:ascii="Cambria" w:hAnsi="Cambria" w:cs="Times New Roman"/>
          <w:b/>
          <w:bCs/>
        </w:rPr>
        <w:t xml:space="preserve"> </w:t>
      </w:r>
      <w:r w:rsidR="00E56E7D" w:rsidRPr="00E56E7D">
        <w:rPr>
          <w:rFonts w:ascii="Cambria" w:hAnsi="Cambria" w:cs="Times New Roman"/>
          <w:b/>
          <w:bCs/>
        </w:rPr>
        <w:t>Φιλικά και</w:t>
      </w:r>
      <w:r>
        <w:rPr>
          <w:rFonts w:ascii="Cambria" w:hAnsi="Cambria" w:cs="Times New Roman"/>
          <w:b/>
          <w:bCs/>
        </w:rPr>
        <w:t xml:space="preserve"> </w:t>
      </w:r>
      <w:r w:rsidR="00E56E7D" w:rsidRPr="00E56E7D">
        <w:rPr>
          <w:rFonts w:ascii="Cambria" w:hAnsi="Cambria" w:cs="Times New Roman"/>
          <w:b/>
          <w:bCs/>
        </w:rPr>
        <w:t>Συμπεριληπτικά Ακαδημαϊκά</w:t>
      </w:r>
      <w:r>
        <w:rPr>
          <w:rFonts w:ascii="Cambria" w:hAnsi="Cambria" w:cs="Times New Roman"/>
          <w:b/>
          <w:bCs/>
        </w:rPr>
        <w:t xml:space="preserve"> </w:t>
      </w:r>
      <w:r w:rsidR="00E56E7D" w:rsidRPr="00E56E7D">
        <w:rPr>
          <w:rFonts w:ascii="Cambria" w:hAnsi="Cambria" w:cs="Times New Roman"/>
          <w:b/>
          <w:bCs/>
        </w:rPr>
        <w:t>Περιβάλλοντα</w:t>
      </w:r>
      <w:r>
        <w:rPr>
          <w:rFonts w:ascii="Cambria" w:hAnsi="Cambria" w:cs="Times New Roman"/>
          <w:b/>
          <w:bCs/>
        </w:rPr>
        <w:t>»</w:t>
      </w:r>
    </w:p>
    <w:p w14:paraId="32BEC984" w14:textId="6D82856D" w:rsidR="0088513C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 xml:space="preserve">Το Πανεπιστήμιο Δυτικής Μακεδονίας διοργανώνει </w:t>
      </w:r>
      <w:r w:rsidR="007C3C85" w:rsidRPr="00E0445D">
        <w:rPr>
          <w:rFonts w:ascii="Cambria" w:hAnsi="Cambria" w:cs="Times New Roman"/>
        </w:rPr>
        <w:t xml:space="preserve">την </w:t>
      </w:r>
      <w:r w:rsidR="007C3C85" w:rsidRPr="008835C1">
        <w:rPr>
          <w:rFonts w:ascii="Cambria" w:hAnsi="Cambria" w:cs="Times New Roman"/>
          <w:b/>
          <w:bCs/>
        </w:rPr>
        <w:t>Τρίτη 3 Ιουνίου 2025</w:t>
      </w:r>
      <w:r w:rsidR="007C3C85" w:rsidRPr="00E0445D">
        <w:rPr>
          <w:rFonts w:ascii="Cambria" w:hAnsi="Cambria" w:cs="Times New Roman"/>
        </w:rPr>
        <w:t xml:space="preserve">, από τις </w:t>
      </w:r>
      <w:r w:rsidR="007C3C85" w:rsidRPr="008835C1">
        <w:rPr>
          <w:rFonts w:ascii="Cambria" w:hAnsi="Cambria" w:cs="Times New Roman"/>
          <w:b/>
          <w:bCs/>
        </w:rPr>
        <w:t>10:00 π.μ. έως 1:00 μ.μ., στο Μεγάλο Αμφιθέατρο του Κτιρίου Διοίκησης στην Πανεπιστημιούπολη ΖΕΠ</w:t>
      </w:r>
      <w:r w:rsidR="00D006A2" w:rsidRPr="008835C1">
        <w:rPr>
          <w:rFonts w:ascii="Cambria" w:hAnsi="Cambria" w:cs="Times New Roman"/>
          <w:b/>
          <w:bCs/>
        </w:rPr>
        <w:t xml:space="preserve"> στην</w:t>
      </w:r>
      <w:r w:rsidR="007C3C85" w:rsidRPr="008835C1">
        <w:rPr>
          <w:rFonts w:ascii="Cambria" w:hAnsi="Cambria" w:cs="Times New Roman"/>
          <w:b/>
          <w:bCs/>
        </w:rPr>
        <w:t xml:space="preserve"> Κοζάνη</w:t>
      </w:r>
      <w:r w:rsidR="0066309F">
        <w:rPr>
          <w:rFonts w:ascii="Cambria" w:hAnsi="Cambria" w:cs="Times New Roman"/>
        </w:rPr>
        <w:t>,</w:t>
      </w:r>
      <w:r w:rsidR="000B717A">
        <w:rPr>
          <w:rFonts w:ascii="Cambria" w:hAnsi="Cambria" w:cs="Times New Roman"/>
        </w:rPr>
        <w:t xml:space="preserve"> </w:t>
      </w:r>
      <w:r w:rsidR="00B86066">
        <w:rPr>
          <w:rFonts w:ascii="Cambria" w:hAnsi="Cambria" w:cs="Times New Roman"/>
        </w:rPr>
        <w:t xml:space="preserve"> </w:t>
      </w:r>
      <w:r w:rsidRPr="00E0445D">
        <w:rPr>
          <w:rFonts w:ascii="Cambria" w:hAnsi="Cambria" w:cs="Times New Roman"/>
        </w:rPr>
        <w:t>επιστημονική ημερίδα με τίτλο</w:t>
      </w:r>
      <w:r w:rsidR="00514A2E">
        <w:rPr>
          <w:rFonts w:ascii="Cambria" w:hAnsi="Cambria" w:cs="Times New Roman"/>
        </w:rPr>
        <w:t>:</w:t>
      </w:r>
      <w:r w:rsidRPr="00E0445D">
        <w:rPr>
          <w:rFonts w:ascii="Cambria" w:hAnsi="Cambria" w:cs="Times New Roman"/>
        </w:rPr>
        <w:t xml:space="preserve"> </w:t>
      </w:r>
      <w:r w:rsidRPr="008835C1">
        <w:rPr>
          <w:rFonts w:ascii="Cambria" w:hAnsi="Cambria" w:cs="Times New Roman"/>
          <w:b/>
          <w:bCs/>
          <w:i/>
          <w:iCs/>
        </w:rPr>
        <w:t>«Αυτισμός στην Ενηλικίωση: Φιλικά και Συμπεριληπτικά Ακαδημαϊκά Περιβάλλοντα»</w:t>
      </w:r>
      <w:r w:rsidR="004F2A4A" w:rsidRPr="008835C1">
        <w:rPr>
          <w:rFonts w:ascii="Cambria" w:hAnsi="Cambria" w:cs="Times New Roman"/>
          <w:b/>
          <w:bCs/>
          <w:i/>
          <w:iCs/>
        </w:rPr>
        <w:t>.</w:t>
      </w:r>
      <w:r w:rsidR="004F2A4A">
        <w:rPr>
          <w:rFonts w:ascii="Cambria" w:hAnsi="Cambria" w:cs="Times New Roman"/>
        </w:rPr>
        <w:t xml:space="preserve"> Η εκδήλωση πραγματοποιείται</w:t>
      </w:r>
      <w:r w:rsidRPr="00E0445D">
        <w:rPr>
          <w:rFonts w:ascii="Cambria" w:hAnsi="Cambria" w:cs="Times New Roman"/>
        </w:rPr>
        <w:t xml:space="preserve"> </w:t>
      </w:r>
      <w:r w:rsidR="00D5098E">
        <w:rPr>
          <w:rFonts w:ascii="Cambria" w:hAnsi="Cambria" w:cs="Times New Roman"/>
        </w:rPr>
        <w:t>με αφορμή την επικείμενη ένταξ</w:t>
      </w:r>
      <w:r w:rsidR="00FE0826">
        <w:rPr>
          <w:rFonts w:ascii="Cambria" w:hAnsi="Cambria" w:cs="Times New Roman"/>
        </w:rPr>
        <w:t>η</w:t>
      </w:r>
      <w:r w:rsidR="00D5098E">
        <w:rPr>
          <w:rFonts w:ascii="Cambria" w:hAnsi="Cambria" w:cs="Times New Roman"/>
        </w:rPr>
        <w:t xml:space="preserve"> του </w:t>
      </w:r>
      <w:r w:rsidR="004F2A4A" w:rsidRPr="00E0445D">
        <w:rPr>
          <w:rFonts w:ascii="Cambria" w:hAnsi="Cambria" w:cs="Times New Roman"/>
        </w:rPr>
        <w:t>Πανεπιστ</w:t>
      </w:r>
      <w:r w:rsidR="004F2A4A">
        <w:rPr>
          <w:rFonts w:ascii="Cambria" w:hAnsi="Cambria" w:cs="Times New Roman"/>
        </w:rPr>
        <w:t>ημίου</w:t>
      </w:r>
      <w:r w:rsidR="004F2A4A" w:rsidRPr="00E0445D">
        <w:rPr>
          <w:rFonts w:ascii="Cambria" w:hAnsi="Cambria" w:cs="Times New Roman"/>
        </w:rPr>
        <w:t xml:space="preserve"> Δυτικής Μακεδονίας </w:t>
      </w:r>
      <w:r w:rsidR="00D5098E">
        <w:rPr>
          <w:rFonts w:ascii="Cambria" w:hAnsi="Cambria" w:cs="Times New Roman"/>
        </w:rPr>
        <w:t>στο Δί</w:t>
      </w:r>
      <w:r w:rsidR="0088513C">
        <w:rPr>
          <w:rFonts w:ascii="Cambria" w:hAnsi="Cambria" w:cs="Times New Roman"/>
        </w:rPr>
        <w:t xml:space="preserve">κτυο </w:t>
      </w:r>
      <w:r w:rsidR="00FE0826">
        <w:rPr>
          <w:rFonts w:ascii="Cambria" w:hAnsi="Cambria" w:cs="Times New Roman"/>
        </w:rPr>
        <w:t>«</w:t>
      </w:r>
      <w:r w:rsidR="006A45D1" w:rsidRPr="006A45D1">
        <w:rPr>
          <w:rFonts w:ascii="Cambria" w:hAnsi="Cambria" w:cs="Times New Roman"/>
        </w:rPr>
        <w:t>Φιλικά Πανεπιστημιακά Περιβάλλοντα για Άτομα με Διαταραχή Αυτιστικού Φάσματος (ΔΑΦ)</w:t>
      </w:r>
      <w:r w:rsidR="00FE0826">
        <w:rPr>
          <w:rFonts w:ascii="Cambria" w:hAnsi="Cambria" w:cs="Times New Roman"/>
        </w:rPr>
        <w:t>»</w:t>
      </w:r>
      <w:r w:rsidR="007C3C85">
        <w:rPr>
          <w:rFonts w:ascii="Cambria" w:hAnsi="Cambria" w:cs="Times New Roman"/>
        </w:rPr>
        <w:t>.</w:t>
      </w:r>
    </w:p>
    <w:p w14:paraId="6E77830A" w14:textId="5E9D5D86" w:rsidR="001A67C3" w:rsidRDefault="00A35F6C" w:rsidP="001A67C3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Σκοπός της </w:t>
      </w:r>
      <w:r w:rsidR="00E0445D" w:rsidRPr="00E0445D">
        <w:rPr>
          <w:rFonts w:ascii="Cambria" w:hAnsi="Cambria" w:cs="Times New Roman"/>
        </w:rPr>
        <w:t>ημερίδα</w:t>
      </w:r>
      <w:r>
        <w:rPr>
          <w:rFonts w:ascii="Cambria" w:hAnsi="Cambria" w:cs="Times New Roman"/>
        </w:rPr>
        <w:t>ς είναι η</w:t>
      </w:r>
      <w:r w:rsidR="00E0445D" w:rsidRPr="00E0445D">
        <w:rPr>
          <w:rFonts w:ascii="Cambria" w:hAnsi="Cambria" w:cs="Times New Roman"/>
        </w:rPr>
        <w:t xml:space="preserve"> ανάδειξη των προκλήσεων που αντιμετωπίζουν οι ενήλικες στο φάσμα του αυτισμού και </w:t>
      </w:r>
      <w:r w:rsidR="0011548A">
        <w:rPr>
          <w:rFonts w:ascii="Cambria" w:hAnsi="Cambria" w:cs="Times New Roman"/>
        </w:rPr>
        <w:t xml:space="preserve">παράλληλα </w:t>
      </w:r>
      <w:r w:rsidR="0089381E">
        <w:rPr>
          <w:rFonts w:ascii="Cambria" w:hAnsi="Cambria" w:cs="Times New Roman"/>
        </w:rPr>
        <w:t>η</w:t>
      </w:r>
      <w:r w:rsidR="00E0445D" w:rsidRPr="00E0445D">
        <w:rPr>
          <w:rFonts w:ascii="Cambria" w:hAnsi="Cambria" w:cs="Times New Roman"/>
        </w:rPr>
        <w:t xml:space="preserve"> διερεύνηση καλών πρακτικών για την ενίσχυση της συμπερίληψής τους στον ακαδημαϊκό χώρο και την κοινωνία. Μέσα από εισηγήσεις εξειδικευμένων επιστημόνων, βιωματικές αφηγήσεις και την παρουσία φορέων που δραστηριοποιούνται στο χώρο τ</w:t>
      </w:r>
      <w:r w:rsidR="00FB0148">
        <w:rPr>
          <w:rFonts w:ascii="Cambria" w:hAnsi="Cambria" w:cs="Times New Roman"/>
        </w:rPr>
        <w:t>ης</w:t>
      </w:r>
      <w:r w:rsidR="00906890">
        <w:rPr>
          <w:rFonts w:ascii="Cambria" w:hAnsi="Cambria" w:cs="Times New Roman"/>
        </w:rPr>
        <w:t xml:space="preserve"> </w:t>
      </w:r>
      <w:r w:rsidR="00BE3EBF">
        <w:rPr>
          <w:rFonts w:ascii="Cambria" w:hAnsi="Cambria" w:cs="Times New Roman"/>
        </w:rPr>
        <w:t>ΔΑΦ</w:t>
      </w:r>
      <w:r w:rsidR="00E0445D" w:rsidRPr="00E0445D">
        <w:rPr>
          <w:rFonts w:ascii="Cambria" w:hAnsi="Cambria" w:cs="Times New Roman"/>
        </w:rPr>
        <w:t xml:space="preserve">, θα </w:t>
      </w:r>
      <w:r w:rsidR="002547F8">
        <w:rPr>
          <w:rFonts w:ascii="Cambria" w:hAnsi="Cambria" w:cs="Times New Roman"/>
        </w:rPr>
        <w:t xml:space="preserve">συζητηθούν </w:t>
      </w:r>
      <w:r w:rsidR="00E0445D" w:rsidRPr="00E0445D">
        <w:rPr>
          <w:rFonts w:ascii="Cambria" w:hAnsi="Cambria" w:cs="Times New Roman"/>
        </w:rPr>
        <w:t>ζητήματα που αφορούν τη μετάβαση στην ενηλικίωση, την πρόσβαση στην ανώτατη εκπαίδευση και την επαγγελματική ενσωμάτωση</w:t>
      </w:r>
      <w:r w:rsidR="001A67C3">
        <w:rPr>
          <w:rFonts w:ascii="Cambria" w:hAnsi="Cambria" w:cs="Times New Roman"/>
        </w:rPr>
        <w:t xml:space="preserve"> των Α</w:t>
      </w:r>
      <w:r w:rsidR="001A67C3" w:rsidRPr="006A45D1">
        <w:rPr>
          <w:rFonts w:ascii="Cambria" w:hAnsi="Cambria" w:cs="Times New Roman"/>
        </w:rPr>
        <w:t>τ</w:t>
      </w:r>
      <w:r w:rsidR="001A67C3">
        <w:rPr>
          <w:rFonts w:ascii="Cambria" w:hAnsi="Cambria" w:cs="Times New Roman"/>
        </w:rPr>
        <w:t>όμων</w:t>
      </w:r>
      <w:r w:rsidR="001A67C3" w:rsidRPr="006A45D1">
        <w:rPr>
          <w:rFonts w:ascii="Cambria" w:hAnsi="Cambria" w:cs="Times New Roman"/>
        </w:rPr>
        <w:t xml:space="preserve"> με Διαταραχή Αυτιστικού Φάσματος (ΔΑΦ)</w:t>
      </w:r>
      <w:r w:rsidR="001A67C3">
        <w:rPr>
          <w:rFonts w:ascii="Cambria" w:hAnsi="Cambria" w:cs="Times New Roman"/>
        </w:rPr>
        <w:t>.</w:t>
      </w:r>
    </w:p>
    <w:p w14:paraId="29890127" w14:textId="77777777" w:rsidR="00E0445D" w:rsidRPr="008835C1" w:rsidRDefault="00E0445D" w:rsidP="005100E8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835C1">
        <w:rPr>
          <w:rFonts w:ascii="Cambria" w:hAnsi="Cambria" w:cs="Times New Roman"/>
          <w:b/>
          <w:bCs/>
          <w:sz w:val="24"/>
          <w:szCs w:val="24"/>
        </w:rPr>
        <w:t>Πρόγραμμα Ημερίδας:</w:t>
      </w:r>
    </w:p>
    <w:p w14:paraId="07FDFCF4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10:00 – 10:15 | Χαιρετισμοί</w:t>
      </w:r>
    </w:p>
    <w:p w14:paraId="19971FCC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10:15 – 10:45 | Κεντρική Ομιλία:</w:t>
      </w:r>
    </w:p>
    <w:p w14:paraId="55AB95C6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«Το Δίκτυο Πανεπιστημίων Φιλικών στον Αυτισμό και η Ένταξη Ενηλίκων με Αυτισμό στην Αγορά Εργασίας»</w:t>
      </w:r>
    </w:p>
    <w:p w14:paraId="329D9D67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Χριστίνα Συριοπούλου-Δελλή, Αναπληρώτρια Καθηγήτρια, Πανεπιστήμιο Μακεδονίας</w:t>
      </w:r>
    </w:p>
    <w:p w14:paraId="63AC5567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</w:p>
    <w:p w14:paraId="65553A37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10:45 – 11:00 | Πρώτη Εισήγηση:</w:t>
      </w:r>
    </w:p>
    <w:p w14:paraId="11A73C1B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«Διαταραχή Αυτιστικού Φάσματος στην Ενηλικίωση: Προκλήσεις και Υποστηρικτικές Ψυχολογικές Στρατηγικές»</w:t>
      </w:r>
    </w:p>
    <w:p w14:paraId="57B98F67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Στεργιανή Γκιαούρη, Αναπληρώτρια Καθηγήτρια, Πανεπιστήμιο Δυτικής Μακεδονίας</w:t>
      </w:r>
    </w:p>
    <w:p w14:paraId="04BF5A15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</w:p>
    <w:p w14:paraId="3BEF8E2D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11:00 – 11:15 | Δεύτερη Εισήγηση:</w:t>
      </w:r>
    </w:p>
    <w:p w14:paraId="702E372D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«Προοπτικές αξιοποίησης της Τεχνητής Νοημοσύνης και της Τεχνολογίας στην έρευνα για τον Αυτισμό»</w:t>
      </w:r>
    </w:p>
    <w:p w14:paraId="3807A997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Κωνσταντίνος-Φίλιππος Κόλλιας, Εκπαιδευτικός Ειδικής Αγωγής</w:t>
      </w:r>
    </w:p>
    <w:p w14:paraId="1901E398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Γεώργιος Φ. Φραγκούλης, Καθηγητής, Πανεπιστήμιο Δυτικής Μακεδονίας</w:t>
      </w:r>
    </w:p>
    <w:p w14:paraId="7884FA9C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</w:p>
    <w:p w14:paraId="208F1BF3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11:15 – 11:40 | Παρουσίαση Φορέων Ατόμων με Αυτισμό:</w:t>
      </w:r>
    </w:p>
    <w:p w14:paraId="23CB2C14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«Προς το όραμα για μια πόλη φιλική στον Αυτισμό» – Εκπρόσωποι της Εταιρείας Προστασίας Ατόμων με Αυτισμό Ν. Καστοριάς</w:t>
      </w:r>
    </w:p>
    <w:p w14:paraId="4466C5D2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</w:p>
    <w:p w14:paraId="35BFD8DD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Παρουσίαση του Συλλόγου Γονέων-Κηδεμόνων &amp; Φίλων Ατόμων με Αυτισμό Ν. Κοζάνης – Ελένη Παφύλη, Πρόεδρος</w:t>
      </w:r>
    </w:p>
    <w:p w14:paraId="1BEF6C61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</w:p>
    <w:p w14:paraId="4B1D93C3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11:40 – 12:00 | Βιωματική Ιστορία φοιτήτριας με ΔΑΦ:</w:t>
      </w:r>
    </w:p>
    <w:p w14:paraId="48BA8777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«(Συν)περιλήψεις ζωής: ένας περιπατητικός διάλογος με την Κωνσταντίνα στο παρελθόν, το παρόν &amp; το μέλλον»</w:t>
      </w:r>
    </w:p>
    <w:p w14:paraId="36EBC216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Συμμετέχουν:</w:t>
      </w:r>
    </w:p>
    <w:p w14:paraId="0D81A860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Κωνσταντίνος Γεωργίου, Επίκουρος Καθηγητής</w:t>
      </w:r>
    </w:p>
    <w:p w14:paraId="4225314F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Κωνσταντίνος-Φίλιππος Κόλλιας</w:t>
      </w:r>
    </w:p>
    <w:p w14:paraId="27E173A6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Κωνσταντίνα Ηλία, Φοιτήτρια</w:t>
      </w:r>
    </w:p>
    <w:p w14:paraId="0F1E79E1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Κωνσταντίνα Σαμαρά, Φοιτήτρια</w:t>
      </w:r>
    </w:p>
    <w:p w14:paraId="1F3666A9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</w:p>
    <w:p w14:paraId="050D2489" w14:textId="77777777" w:rsidR="00E0445D" w:rsidRP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12:00 – 12:20 | Συζήτηση και Αναστοχασμός</w:t>
      </w:r>
    </w:p>
    <w:p w14:paraId="6B209D51" w14:textId="0CD084C3" w:rsidR="00E0445D" w:rsidRDefault="00E0445D" w:rsidP="00E0445D">
      <w:pPr>
        <w:jc w:val="both"/>
        <w:rPr>
          <w:rFonts w:ascii="Cambria" w:hAnsi="Cambria" w:cs="Times New Roman"/>
        </w:rPr>
      </w:pPr>
      <w:r w:rsidRPr="00E0445D">
        <w:rPr>
          <w:rFonts w:ascii="Cambria" w:hAnsi="Cambria" w:cs="Times New Roman"/>
        </w:rPr>
        <w:t>Η ημερίδα είναι ανοικτή στο κοινό και απευθύνεται σε φοιτητές</w:t>
      </w:r>
      <w:r w:rsidR="008835C1">
        <w:rPr>
          <w:rFonts w:ascii="Cambria" w:hAnsi="Cambria" w:cs="Times New Roman"/>
        </w:rPr>
        <w:t>/τριες</w:t>
      </w:r>
      <w:r w:rsidRPr="00E0445D">
        <w:rPr>
          <w:rFonts w:ascii="Cambria" w:hAnsi="Cambria" w:cs="Times New Roman"/>
        </w:rPr>
        <w:t xml:space="preserve">, ακαδημαϊκούς, επαγγελματίες της εκπαίδευσης και της ψυχικής υγείας, καθώς και σε γονείς και άτομα με </w:t>
      </w:r>
      <w:r w:rsidR="00DA0C50">
        <w:rPr>
          <w:rFonts w:ascii="Cambria" w:hAnsi="Cambria" w:cs="Times New Roman"/>
        </w:rPr>
        <w:t xml:space="preserve">επαγγελματική </w:t>
      </w:r>
      <w:r w:rsidRPr="00E0445D">
        <w:rPr>
          <w:rFonts w:ascii="Cambria" w:hAnsi="Cambria" w:cs="Times New Roman"/>
        </w:rPr>
        <w:t xml:space="preserve">εμπειρία στο φάσμα του αυτισμού. </w:t>
      </w:r>
    </w:p>
    <w:p w14:paraId="2C9FEAF3" w14:textId="25D80F81" w:rsidR="00301DDA" w:rsidRPr="003D0C54" w:rsidRDefault="00301DDA" w:rsidP="00E0445D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Η </w:t>
      </w:r>
      <w:r w:rsidR="000B717A">
        <w:rPr>
          <w:rFonts w:ascii="Cambria" w:hAnsi="Cambria" w:cs="Times New Roman"/>
        </w:rPr>
        <w:t>η</w:t>
      </w:r>
      <w:r>
        <w:rPr>
          <w:rFonts w:ascii="Cambria" w:hAnsi="Cambria" w:cs="Times New Roman"/>
        </w:rPr>
        <w:t xml:space="preserve">μερίδα πραγματοποιείται σε συνεργασία των Τμημάτων Εργοθεραπείας, Ηλεκτρολόγων Μηχανικών &amp; Μηχανικών Υπολογιστών, Ψυχολογίας </w:t>
      </w:r>
      <w:r w:rsidR="008835C1">
        <w:rPr>
          <w:rFonts w:ascii="Cambria" w:hAnsi="Cambria" w:cs="Times New Roman"/>
        </w:rPr>
        <w:t xml:space="preserve">και Παιδαγωγικού Τμήματος </w:t>
      </w:r>
      <w:r w:rsidR="00A93A2D">
        <w:rPr>
          <w:rFonts w:ascii="Cambria" w:hAnsi="Cambria" w:cs="Times New Roman"/>
        </w:rPr>
        <w:t xml:space="preserve">Νηπιαγωγών </w:t>
      </w:r>
      <w:r>
        <w:rPr>
          <w:rFonts w:ascii="Cambria" w:hAnsi="Cambria" w:cs="Times New Roman"/>
        </w:rPr>
        <w:t xml:space="preserve">του Πανεπιστημίου Δυτικής Μακεδονίας. </w:t>
      </w:r>
      <w:bookmarkEnd w:id="0"/>
    </w:p>
    <w:sectPr w:rsidR="00301DDA" w:rsidRPr="003D0C54" w:rsidSect="007C76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6098" w14:textId="77777777" w:rsidR="00234730" w:rsidRDefault="00234730" w:rsidP="00B7319C">
      <w:pPr>
        <w:spacing w:after="0" w:line="240" w:lineRule="auto"/>
      </w:pPr>
      <w:r>
        <w:separator/>
      </w:r>
    </w:p>
  </w:endnote>
  <w:endnote w:type="continuationSeparator" w:id="0">
    <w:p w14:paraId="4552E9ED" w14:textId="77777777" w:rsidR="00234730" w:rsidRDefault="00234730" w:rsidP="00B7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B013" w14:textId="77777777" w:rsidR="00234730" w:rsidRDefault="00234730" w:rsidP="00B7319C">
      <w:pPr>
        <w:spacing w:after="0" w:line="240" w:lineRule="auto"/>
      </w:pPr>
      <w:r>
        <w:separator/>
      </w:r>
    </w:p>
  </w:footnote>
  <w:footnote w:type="continuationSeparator" w:id="0">
    <w:p w14:paraId="51FA8A41" w14:textId="77777777" w:rsidR="00234730" w:rsidRDefault="00234730" w:rsidP="00B73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748"/>
    <w:multiLevelType w:val="hybridMultilevel"/>
    <w:tmpl w:val="79787C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F6CC0"/>
    <w:multiLevelType w:val="hybridMultilevel"/>
    <w:tmpl w:val="ABA6A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F3F2C"/>
    <w:multiLevelType w:val="hybridMultilevel"/>
    <w:tmpl w:val="3CD88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81829"/>
    <w:multiLevelType w:val="hybridMultilevel"/>
    <w:tmpl w:val="206C3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97561"/>
    <w:multiLevelType w:val="hybridMultilevel"/>
    <w:tmpl w:val="B2D04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971574">
    <w:abstractNumId w:val="3"/>
  </w:num>
  <w:num w:numId="2" w16cid:durableId="1467359022">
    <w:abstractNumId w:val="4"/>
  </w:num>
  <w:num w:numId="3" w16cid:durableId="984941382">
    <w:abstractNumId w:val="2"/>
  </w:num>
  <w:num w:numId="4" w16cid:durableId="836263036">
    <w:abstractNumId w:val="1"/>
  </w:num>
  <w:num w:numId="5" w16cid:durableId="27763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FB"/>
    <w:rsid w:val="0000030C"/>
    <w:rsid w:val="000006F7"/>
    <w:rsid w:val="00001DE4"/>
    <w:rsid w:val="00007502"/>
    <w:rsid w:val="00007DCC"/>
    <w:rsid w:val="00020A45"/>
    <w:rsid w:val="00022DA9"/>
    <w:rsid w:val="00041E7D"/>
    <w:rsid w:val="00042288"/>
    <w:rsid w:val="00046ACD"/>
    <w:rsid w:val="000521F4"/>
    <w:rsid w:val="000525EE"/>
    <w:rsid w:val="00055A81"/>
    <w:rsid w:val="0006087B"/>
    <w:rsid w:val="00075A6F"/>
    <w:rsid w:val="00080ED7"/>
    <w:rsid w:val="0008359A"/>
    <w:rsid w:val="00087034"/>
    <w:rsid w:val="000935DC"/>
    <w:rsid w:val="00094923"/>
    <w:rsid w:val="000A2E72"/>
    <w:rsid w:val="000A749B"/>
    <w:rsid w:val="000B0E65"/>
    <w:rsid w:val="000B1FB8"/>
    <w:rsid w:val="000B243F"/>
    <w:rsid w:val="000B2610"/>
    <w:rsid w:val="000B2E4D"/>
    <w:rsid w:val="000B6BED"/>
    <w:rsid w:val="000B717A"/>
    <w:rsid w:val="000C3879"/>
    <w:rsid w:val="000D0236"/>
    <w:rsid w:val="000D1894"/>
    <w:rsid w:val="000D7962"/>
    <w:rsid w:val="000D7C94"/>
    <w:rsid w:val="000E20AC"/>
    <w:rsid w:val="000F3C60"/>
    <w:rsid w:val="00101C5D"/>
    <w:rsid w:val="00114941"/>
    <w:rsid w:val="0011548A"/>
    <w:rsid w:val="00117BB0"/>
    <w:rsid w:val="00124641"/>
    <w:rsid w:val="001341C4"/>
    <w:rsid w:val="001348D3"/>
    <w:rsid w:val="00134F86"/>
    <w:rsid w:val="00143E98"/>
    <w:rsid w:val="00144A1E"/>
    <w:rsid w:val="00153011"/>
    <w:rsid w:val="00154715"/>
    <w:rsid w:val="00155F15"/>
    <w:rsid w:val="00156487"/>
    <w:rsid w:val="00156B0F"/>
    <w:rsid w:val="00170323"/>
    <w:rsid w:val="00183A9D"/>
    <w:rsid w:val="00185A5B"/>
    <w:rsid w:val="00186F4A"/>
    <w:rsid w:val="00196DD8"/>
    <w:rsid w:val="001A2E4B"/>
    <w:rsid w:val="001A5E91"/>
    <w:rsid w:val="001A67C3"/>
    <w:rsid w:val="001B40B4"/>
    <w:rsid w:val="001B4147"/>
    <w:rsid w:val="001B526B"/>
    <w:rsid w:val="001C0526"/>
    <w:rsid w:val="001C28D6"/>
    <w:rsid w:val="001C68FD"/>
    <w:rsid w:val="001D0A38"/>
    <w:rsid w:val="001D394C"/>
    <w:rsid w:val="001D5A69"/>
    <w:rsid w:val="001E0F8C"/>
    <w:rsid w:val="001E450F"/>
    <w:rsid w:val="001E5127"/>
    <w:rsid w:val="002045E1"/>
    <w:rsid w:val="00204FD1"/>
    <w:rsid w:val="0021339B"/>
    <w:rsid w:val="002224D7"/>
    <w:rsid w:val="00224F4E"/>
    <w:rsid w:val="00231F9C"/>
    <w:rsid w:val="00234730"/>
    <w:rsid w:val="00240B57"/>
    <w:rsid w:val="00242FB8"/>
    <w:rsid w:val="00243587"/>
    <w:rsid w:val="00245F0B"/>
    <w:rsid w:val="002547F8"/>
    <w:rsid w:val="0025600A"/>
    <w:rsid w:val="00264BCB"/>
    <w:rsid w:val="00274C6A"/>
    <w:rsid w:val="00274D12"/>
    <w:rsid w:val="00276380"/>
    <w:rsid w:val="00283030"/>
    <w:rsid w:val="00285738"/>
    <w:rsid w:val="00286AC7"/>
    <w:rsid w:val="00296750"/>
    <w:rsid w:val="002A14B6"/>
    <w:rsid w:val="002A5B90"/>
    <w:rsid w:val="002A6C78"/>
    <w:rsid w:val="002B340D"/>
    <w:rsid w:val="002B3D41"/>
    <w:rsid w:val="002B3E52"/>
    <w:rsid w:val="002C5DAC"/>
    <w:rsid w:val="002E189C"/>
    <w:rsid w:val="002E3178"/>
    <w:rsid w:val="00301DDA"/>
    <w:rsid w:val="00302067"/>
    <w:rsid w:val="0032252D"/>
    <w:rsid w:val="00336B17"/>
    <w:rsid w:val="00340B10"/>
    <w:rsid w:val="003447AB"/>
    <w:rsid w:val="00351A7D"/>
    <w:rsid w:val="00360A26"/>
    <w:rsid w:val="00363D59"/>
    <w:rsid w:val="0038298B"/>
    <w:rsid w:val="00382D0E"/>
    <w:rsid w:val="003849E2"/>
    <w:rsid w:val="003928DF"/>
    <w:rsid w:val="003A24E4"/>
    <w:rsid w:val="003A2624"/>
    <w:rsid w:val="003B02ED"/>
    <w:rsid w:val="003B0E8F"/>
    <w:rsid w:val="003B46C6"/>
    <w:rsid w:val="003C642A"/>
    <w:rsid w:val="003D0C54"/>
    <w:rsid w:val="003D25EA"/>
    <w:rsid w:val="003F02FE"/>
    <w:rsid w:val="003F0549"/>
    <w:rsid w:val="003F1889"/>
    <w:rsid w:val="003F42B5"/>
    <w:rsid w:val="00403928"/>
    <w:rsid w:val="00406B42"/>
    <w:rsid w:val="00410C62"/>
    <w:rsid w:val="004128D1"/>
    <w:rsid w:val="00413C10"/>
    <w:rsid w:val="00417891"/>
    <w:rsid w:val="00417ABD"/>
    <w:rsid w:val="00420D77"/>
    <w:rsid w:val="00420F86"/>
    <w:rsid w:val="00421123"/>
    <w:rsid w:val="00424D62"/>
    <w:rsid w:val="00445C3D"/>
    <w:rsid w:val="0045075F"/>
    <w:rsid w:val="00450C95"/>
    <w:rsid w:val="00454D54"/>
    <w:rsid w:val="00462E11"/>
    <w:rsid w:val="00464C0A"/>
    <w:rsid w:val="004659B5"/>
    <w:rsid w:val="004733C0"/>
    <w:rsid w:val="0048013B"/>
    <w:rsid w:val="004934FE"/>
    <w:rsid w:val="004947D5"/>
    <w:rsid w:val="004A2C2A"/>
    <w:rsid w:val="004A4800"/>
    <w:rsid w:val="004A5EB5"/>
    <w:rsid w:val="004B5EC0"/>
    <w:rsid w:val="004C0EDE"/>
    <w:rsid w:val="004C241D"/>
    <w:rsid w:val="004C27B3"/>
    <w:rsid w:val="004C647F"/>
    <w:rsid w:val="004C66A4"/>
    <w:rsid w:val="004D352F"/>
    <w:rsid w:val="004D4DCC"/>
    <w:rsid w:val="004E06E6"/>
    <w:rsid w:val="004E38F5"/>
    <w:rsid w:val="004E55F2"/>
    <w:rsid w:val="004F2A4A"/>
    <w:rsid w:val="004F2A6E"/>
    <w:rsid w:val="004F360A"/>
    <w:rsid w:val="004F4890"/>
    <w:rsid w:val="004F7F8D"/>
    <w:rsid w:val="005027E2"/>
    <w:rsid w:val="005029E8"/>
    <w:rsid w:val="0050387D"/>
    <w:rsid w:val="005050C9"/>
    <w:rsid w:val="005100E8"/>
    <w:rsid w:val="00514A2E"/>
    <w:rsid w:val="005212F0"/>
    <w:rsid w:val="00525FB5"/>
    <w:rsid w:val="00531D4D"/>
    <w:rsid w:val="005355D1"/>
    <w:rsid w:val="00535969"/>
    <w:rsid w:val="00535B46"/>
    <w:rsid w:val="00536981"/>
    <w:rsid w:val="00545F8D"/>
    <w:rsid w:val="005478AE"/>
    <w:rsid w:val="00551E78"/>
    <w:rsid w:val="005538B7"/>
    <w:rsid w:val="005658A7"/>
    <w:rsid w:val="00580DD4"/>
    <w:rsid w:val="00590CFC"/>
    <w:rsid w:val="005A4FF4"/>
    <w:rsid w:val="005B2849"/>
    <w:rsid w:val="005B4CDC"/>
    <w:rsid w:val="005C15F1"/>
    <w:rsid w:val="005C6E9D"/>
    <w:rsid w:val="005C754C"/>
    <w:rsid w:val="005C7DF8"/>
    <w:rsid w:val="005E10D3"/>
    <w:rsid w:val="005E1DC8"/>
    <w:rsid w:val="005E4C87"/>
    <w:rsid w:val="005F4654"/>
    <w:rsid w:val="005F6970"/>
    <w:rsid w:val="006018A0"/>
    <w:rsid w:val="00606934"/>
    <w:rsid w:val="00614C13"/>
    <w:rsid w:val="00620DB2"/>
    <w:rsid w:val="00624A47"/>
    <w:rsid w:val="00632B7C"/>
    <w:rsid w:val="00634792"/>
    <w:rsid w:val="00635EBF"/>
    <w:rsid w:val="0063636A"/>
    <w:rsid w:val="00642889"/>
    <w:rsid w:val="00642CE6"/>
    <w:rsid w:val="006469BC"/>
    <w:rsid w:val="00652F57"/>
    <w:rsid w:val="00653CDD"/>
    <w:rsid w:val="00655CEE"/>
    <w:rsid w:val="0066309F"/>
    <w:rsid w:val="00666AFC"/>
    <w:rsid w:val="00675FB7"/>
    <w:rsid w:val="00675FFA"/>
    <w:rsid w:val="00676710"/>
    <w:rsid w:val="00683A7E"/>
    <w:rsid w:val="00687B3D"/>
    <w:rsid w:val="006952E6"/>
    <w:rsid w:val="006A45D1"/>
    <w:rsid w:val="006B046B"/>
    <w:rsid w:val="006B0D71"/>
    <w:rsid w:val="006B1AD6"/>
    <w:rsid w:val="006B3198"/>
    <w:rsid w:val="006B4A67"/>
    <w:rsid w:val="006B570D"/>
    <w:rsid w:val="006B7675"/>
    <w:rsid w:val="006D035B"/>
    <w:rsid w:val="006D1C1C"/>
    <w:rsid w:val="006D524E"/>
    <w:rsid w:val="006F24EC"/>
    <w:rsid w:val="00702002"/>
    <w:rsid w:val="00702DC0"/>
    <w:rsid w:val="00704E26"/>
    <w:rsid w:val="00711647"/>
    <w:rsid w:val="00722444"/>
    <w:rsid w:val="00725636"/>
    <w:rsid w:val="007261C4"/>
    <w:rsid w:val="00735B92"/>
    <w:rsid w:val="007372F7"/>
    <w:rsid w:val="00741D1C"/>
    <w:rsid w:val="00747CDB"/>
    <w:rsid w:val="007530FF"/>
    <w:rsid w:val="00764C27"/>
    <w:rsid w:val="007746CD"/>
    <w:rsid w:val="00783813"/>
    <w:rsid w:val="00784652"/>
    <w:rsid w:val="00792725"/>
    <w:rsid w:val="0079661E"/>
    <w:rsid w:val="007A08CD"/>
    <w:rsid w:val="007A0D3F"/>
    <w:rsid w:val="007A5184"/>
    <w:rsid w:val="007A58FC"/>
    <w:rsid w:val="007A68B3"/>
    <w:rsid w:val="007B2C14"/>
    <w:rsid w:val="007C07EC"/>
    <w:rsid w:val="007C3C85"/>
    <w:rsid w:val="007C764C"/>
    <w:rsid w:val="007C7CE3"/>
    <w:rsid w:val="007D4867"/>
    <w:rsid w:val="007D6128"/>
    <w:rsid w:val="007E11B6"/>
    <w:rsid w:val="007E277C"/>
    <w:rsid w:val="007E798C"/>
    <w:rsid w:val="007F12FC"/>
    <w:rsid w:val="007F32E2"/>
    <w:rsid w:val="007F4E41"/>
    <w:rsid w:val="007F5BA9"/>
    <w:rsid w:val="00806909"/>
    <w:rsid w:val="00807F29"/>
    <w:rsid w:val="0081334F"/>
    <w:rsid w:val="00813C28"/>
    <w:rsid w:val="008177A2"/>
    <w:rsid w:val="00820A92"/>
    <w:rsid w:val="008314A1"/>
    <w:rsid w:val="00833B60"/>
    <w:rsid w:val="00843C56"/>
    <w:rsid w:val="00851065"/>
    <w:rsid w:val="0085217F"/>
    <w:rsid w:val="00864A71"/>
    <w:rsid w:val="008663B7"/>
    <w:rsid w:val="00876751"/>
    <w:rsid w:val="00877E7A"/>
    <w:rsid w:val="00881768"/>
    <w:rsid w:val="0088205E"/>
    <w:rsid w:val="008835C1"/>
    <w:rsid w:val="0088513C"/>
    <w:rsid w:val="008853BC"/>
    <w:rsid w:val="008856C5"/>
    <w:rsid w:val="0089303A"/>
    <w:rsid w:val="0089381E"/>
    <w:rsid w:val="00895A4A"/>
    <w:rsid w:val="008A0357"/>
    <w:rsid w:val="008A28A5"/>
    <w:rsid w:val="008B0719"/>
    <w:rsid w:val="008B2A86"/>
    <w:rsid w:val="008C396C"/>
    <w:rsid w:val="008C4BD5"/>
    <w:rsid w:val="008D1BEA"/>
    <w:rsid w:val="008D37C5"/>
    <w:rsid w:val="008D3E92"/>
    <w:rsid w:val="008E28BF"/>
    <w:rsid w:val="008E31DA"/>
    <w:rsid w:val="008F4782"/>
    <w:rsid w:val="00906890"/>
    <w:rsid w:val="00911F2E"/>
    <w:rsid w:val="0091539D"/>
    <w:rsid w:val="009161C4"/>
    <w:rsid w:val="00916EB4"/>
    <w:rsid w:val="00917492"/>
    <w:rsid w:val="00927128"/>
    <w:rsid w:val="00930C2F"/>
    <w:rsid w:val="009334CD"/>
    <w:rsid w:val="00940005"/>
    <w:rsid w:val="00944385"/>
    <w:rsid w:val="00956176"/>
    <w:rsid w:val="009601D1"/>
    <w:rsid w:val="00962B19"/>
    <w:rsid w:val="00971D22"/>
    <w:rsid w:val="0098538A"/>
    <w:rsid w:val="00994070"/>
    <w:rsid w:val="00995426"/>
    <w:rsid w:val="009A03B9"/>
    <w:rsid w:val="009A312D"/>
    <w:rsid w:val="009A357B"/>
    <w:rsid w:val="009A3895"/>
    <w:rsid w:val="009B3683"/>
    <w:rsid w:val="009B68DA"/>
    <w:rsid w:val="009B793E"/>
    <w:rsid w:val="009C3F6B"/>
    <w:rsid w:val="009C7420"/>
    <w:rsid w:val="009D0B66"/>
    <w:rsid w:val="009D1CF0"/>
    <w:rsid w:val="009D5964"/>
    <w:rsid w:val="009E0CA7"/>
    <w:rsid w:val="009E32F7"/>
    <w:rsid w:val="009F0DF2"/>
    <w:rsid w:val="009F7DFF"/>
    <w:rsid w:val="00A104CE"/>
    <w:rsid w:val="00A10B03"/>
    <w:rsid w:val="00A1474F"/>
    <w:rsid w:val="00A32CB6"/>
    <w:rsid w:val="00A34E90"/>
    <w:rsid w:val="00A35F6C"/>
    <w:rsid w:val="00A3758B"/>
    <w:rsid w:val="00A43F8E"/>
    <w:rsid w:val="00A461D2"/>
    <w:rsid w:val="00A46C9D"/>
    <w:rsid w:val="00A47B37"/>
    <w:rsid w:val="00A51073"/>
    <w:rsid w:val="00A66D33"/>
    <w:rsid w:val="00A70E42"/>
    <w:rsid w:val="00A72240"/>
    <w:rsid w:val="00A73159"/>
    <w:rsid w:val="00A826F2"/>
    <w:rsid w:val="00A90039"/>
    <w:rsid w:val="00A93A2D"/>
    <w:rsid w:val="00AA5ADA"/>
    <w:rsid w:val="00AB294A"/>
    <w:rsid w:val="00AB2F21"/>
    <w:rsid w:val="00AB693E"/>
    <w:rsid w:val="00AC07B5"/>
    <w:rsid w:val="00AC2EF7"/>
    <w:rsid w:val="00AC52F8"/>
    <w:rsid w:val="00AC6E08"/>
    <w:rsid w:val="00AD0D1C"/>
    <w:rsid w:val="00AD55A8"/>
    <w:rsid w:val="00B0216D"/>
    <w:rsid w:val="00B0459A"/>
    <w:rsid w:val="00B27E21"/>
    <w:rsid w:val="00B3264A"/>
    <w:rsid w:val="00B36AAB"/>
    <w:rsid w:val="00B416A2"/>
    <w:rsid w:val="00B42320"/>
    <w:rsid w:val="00B463BB"/>
    <w:rsid w:val="00B46918"/>
    <w:rsid w:val="00B46BC8"/>
    <w:rsid w:val="00B50D2A"/>
    <w:rsid w:val="00B5237F"/>
    <w:rsid w:val="00B531A3"/>
    <w:rsid w:val="00B60231"/>
    <w:rsid w:val="00B7319C"/>
    <w:rsid w:val="00B745CB"/>
    <w:rsid w:val="00B74D2A"/>
    <w:rsid w:val="00B86066"/>
    <w:rsid w:val="00B923E1"/>
    <w:rsid w:val="00B932FC"/>
    <w:rsid w:val="00B93C9B"/>
    <w:rsid w:val="00B9758F"/>
    <w:rsid w:val="00BB0EC3"/>
    <w:rsid w:val="00BB7DE6"/>
    <w:rsid w:val="00BC02B9"/>
    <w:rsid w:val="00BC02BD"/>
    <w:rsid w:val="00BC6A5F"/>
    <w:rsid w:val="00BD44CB"/>
    <w:rsid w:val="00BE155A"/>
    <w:rsid w:val="00BE324E"/>
    <w:rsid w:val="00BE3EBF"/>
    <w:rsid w:val="00BE420D"/>
    <w:rsid w:val="00BE4346"/>
    <w:rsid w:val="00BF06D7"/>
    <w:rsid w:val="00C05BCE"/>
    <w:rsid w:val="00C06F13"/>
    <w:rsid w:val="00C13964"/>
    <w:rsid w:val="00C15D82"/>
    <w:rsid w:val="00C16A97"/>
    <w:rsid w:val="00C2148A"/>
    <w:rsid w:val="00C21B25"/>
    <w:rsid w:val="00C24CDE"/>
    <w:rsid w:val="00C27D13"/>
    <w:rsid w:val="00C31B58"/>
    <w:rsid w:val="00C31FF8"/>
    <w:rsid w:val="00C32946"/>
    <w:rsid w:val="00C50D64"/>
    <w:rsid w:val="00C675BB"/>
    <w:rsid w:val="00C81536"/>
    <w:rsid w:val="00C82A41"/>
    <w:rsid w:val="00C90ACF"/>
    <w:rsid w:val="00C9100C"/>
    <w:rsid w:val="00C93041"/>
    <w:rsid w:val="00CA17BA"/>
    <w:rsid w:val="00CA49A6"/>
    <w:rsid w:val="00CB14D3"/>
    <w:rsid w:val="00CB72BA"/>
    <w:rsid w:val="00CB759F"/>
    <w:rsid w:val="00CC4F0C"/>
    <w:rsid w:val="00CC7455"/>
    <w:rsid w:val="00CD6557"/>
    <w:rsid w:val="00CE39E5"/>
    <w:rsid w:val="00CF35E0"/>
    <w:rsid w:val="00CF7536"/>
    <w:rsid w:val="00D006A2"/>
    <w:rsid w:val="00D05DA8"/>
    <w:rsid w:val="00D07C7F"/>
    <w:rsid w:val="00D11BEF"/>
    <w:rsid w:val="00D15248"/>
    <w:rsid w:val="00D16398"/>
    <w:rsid w:val="00D24230"/>
    <w:rsid w:val="00D45D0A"/>
    <w:rsid w:val="00D4687F"/>
    <w:rsid w:val="00D5098E"/>
    <w:rsid w:val="00D5163E"/>
    <w:rsid w:val="00D54A08"/>
    <w:rsid w:val="00D64A33"/>
    <w:rsid w:val="00D6676D"/>
    <w:rsid w:val="00D7255F"/>
    <w:rsid w:val="00D76EF1"/>
    <w:rsid w:val="00D8242D"/>
    <w:rsid w:val="00D830CC"/>
    <w:rsid w:val="00D90FA6"/>
    <w:rsid w:val="00DA0C50"/>
    <w:rsid w:val="00DA0EF3"/>
    <w:rsid w:val="00DA2CB4"/>
    <w:rsid w:val="00DA6686"/>
    <w:rsid w:val="00DA6EF2"/>
    <w:rsid w:val="00DB2E9E"/>
    <w:rsid w:val="00DB4A4A"/>
    <w:rsid w:val="00DC2148"/>
    <w:rsid w:val="00DC26E8"/>
    <w:rsid w:val="00DC689F"/>
    <w:rsid w:val="00DD05A8"/>
    <w:rsid w:val="00DE2D0A"/>
    <w:rsid w:val="00DF2667"/>
    <w:rsid w:val="00DF6007"/>
    <w:rsid w:val="00E0445D"/>
    <w:rsid w:val="00E0612E"/>
    <w:rsid w:val="00E120D3"/>
    <w:rsid w:val="00E12AB8"/>
    <w:rsid w:val="00E16160"/>
    <w:rsid w:val="00E33724"/>
    <w:rsid w:val="00E35229"/>
    <w:rsid w:val="00E355D8"/>
    <w:rsid w:val="00E40150"/>
    <w:rsid w:val="00E46B99"/>
    <w:rsid w:val="00E503C1"/>
    <w:rsid w:val="00E56023"/>
    <w:rsid w:val="00E56E7D"/>
    <w:rsid w:val="00E57B40"/>
    <w:rsid w:val="00E60F5E"/>
    <w:rsid w:val="00E70350"/>
    <w:rsid w:val="00E7199A"/>
    <w:rsid w:val="00E86D6D"/>
    <w:rsid w:val="00E932FF"/>
    <w:rsid w:val="00EA1066"/>
    <w:rsid w:val="00EB6247"/>
    <w:rsid w:val="00ED3B90"/>
    <w:rsid w:val="00ED564C"/>
    <w:rsid w:val="00ED6CBC"/>
    <w:rsid w:val="00EE321D"/>
    <w:rsid w:val="00EF3BB2"/>
    <w:rsid w:val="00F03A65"/>
    <w:rsid w:val="00F066C6"/>
    <w:rsid w:val="00F15AE3"/>
    <w:rsid w:val="00F16153"/>
    <w:rsid w:val="00F17640"/>
    <w:rsid w:val="00F275EA"/>
    <w:rsid w:val="00F31805"/>
    <w:rsid w:val="00F33B89"/>
    <w:rsid w:val="00F42F8A"/>
    <w:rsid w:val="00F43BF4"/>
    <w:rsid w:val="00F61488"/>
    <w:rsid w:val="00F666AD"/>
    <w:rsid w:val="00F67955"/>
    <w:rsid w:val="00F70905"/>
    <w:rsid w:val="00F7198E"/>
    <w:rsid w:val="00F735B2"/>
    <w:rsid w:val="00F82D9F"/>
    <w:rsid w:val="00F83CFD"/>
    <w:rsid w:val="00F872A7"/>
    <w:rsid w:val="00F94BA3"/>
    <w:rsid w:val="00FA06AE"/>
    <w:rsid w:val="00FA3CAF"/>
    <w:rsid w:val="00FB0148"/>
    <w:rsid w:val="00FB3690"/>
    <w:rsid w:val="00FC1219"/>
    <w:rsid w:val="00FC31F8"/>
    <w:rsid w:val="00FC35E9"/>
    <w:rsid w:val="00FC45BD"/>
    <w:rsid w:val="00FC47F3"/>
    <w:rsid w:val="00FC575D"/>
    <w:rsid w:val="00FD7EC7"/>
    <w:rsid w:val="00FE02FB"/>
    <w:rsid w:val="00FE0826"/>
    <w:rsid w:val="00FE4BF7"/>
    <w:rsid w:val="00FF1B93"/>
    <w:rsid w:val="00FF444C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DC54"/>
  <w15:chartTrackingRefBased/>
  <w15:docId w15:val="{DBF23BFB-F472-4309-BF40-78CAACE2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FB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2F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73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319C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731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4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D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D059-4269-4455-BD4A-0EDDBDB7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-ΚΩΝΣΤΑΝΤΙΝΟΣ-ΦΙΛΙΠΠΟΣ ΚΟΛΛΙΑΣ</cp:lastModifiedBy>
  <cp:revision>68</cp:revision>
  <cp:lastPrinted>2025-03-14T20:40:00Z</cp:lastPrinted>
  <dcterms:created xsi:type="dcterms:W3CDTF">2025-05-26T16:22:00Z</dcterms:created>
  <dcterms:modified xsi:type="dcterms:W3CDTF">2025-05-28T19:42:00Z</dcterms:modified>
</cp:coreProperties>
</file>