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06" w:rsidRPr="008C1132" w:rsidRDefault="00F71506" w:rsidP="008C1132">
      <w:pPr>
        <w:pStyle w:val="1"/>
        <w:spacing w:before="120" w:line="360" w:lineRule="auto"/>
        <w:jc w:val="center"/>
        <w:rPr>
          <w:rFonts w:asciiTheme="minorHAnsi" w:hAnsiTheme="minorHAnsi"/>
          <w:b/>
          <w:color w:val="auto"/>
        </w:rPr>
      </w:pPr>
      <w:r w:rsidRPr="008C1132">
        <w:rPr>
          <w:rFonts w:asciiTheme="minorHAnsi" w:hAnsiTheme="minorHAnsi"/>
          <w:b/>
          <w:color w:val="auto"/>
        </w:rPr>
        <w:t>ΚΑΝΟΝΙΣΜΟΣ ΕΞΕΤΑΣΕΩΝ ΕΞ ΑΠΟΣΤΑΣΕΩΣ</w:t>
      </w:r>
    </w:p>
    <w:p w:rsidR="00F71506" w:rsidRPr="008C1132" w:rsidRDefault="00F71506" w:rsidP="008C1132">
      <w:pPr>
        <w:pStyle w:val="1"/>
        <w:spacing w:before="120" w:line="360" w:lineRule="auto"/>
        <w:jc w:val="center"/>
        <w:rPr>
          <w:rFonts w:asciiTheme="minorHAnsi" w:hAnsiTheme="minorHAnsi"/>
          <w:b/>
          <w:color w:val="auto"/>
        </w:rPr>
      </w:pPr>
      <w:r w:rsidRPr="008C1132">
        <w:rPr>
          <w:rFonts w:asciiTheme="minorHAnsi" w:hAnsiTheme="minorHAnsi"/>
          <w:b/>
          <w:color w:val="auto"/>
        </w:rPr>
        <w:t xml:space="preserve">ΓΙΑ ΤΟΥΣ ΦΟΙΤΗΤΕΣ ΚΑΙ ΤΙΣ ΦΟΙΤΗΤΡΙΕΣ ΤΟΥ </w:t>
      </w:r>
      <w:r w:rsidR="00727E4C" w:rsidRPr="008C1132">
        <w:rPr>
          <w:rFonts w:asciiTheme="minorHAnsi" w:hAnsiTheme="minorHAnsi"/>
          <w:b/>
          <w:color w:val="auto"/>
        </w:rPr>
        <w:t>ΠΑΝΕΠΙΣΤΗΜΙΟΥ ΔΥΤΙΚΗΣ ΜΑΚΕΔΟΝΙΑΣ (</w:t>
      </w:r>
      <w:r w:rsidRPr="008C1132">
        <w:rPr>
          <w:rFonts w:asciiTheme="minorHAnsi" w:hAnsiTheme="minorHAnsi"/>
          <w:b/>
          <w:color w:val="auto"/>
        </w:rPr>
        <w:t>ΠΔΜ</w:t>
      </w:r>
      <w:r w:rsidR="00727E4C" w:rsidRPr="008C1132">
        <w:rPr>
          <w:rFonts w:asciiTheme="minorHAnsi" w:hAnsiTheme="minorHAnsi"/>
          <w:b/>
          <w:color w:val="auto"/>
        </w:rPr>
        <w:t>)</w:t>
      </w:r>
    </w:p>
    <w:p w:rsidR="00F71506" w:rsidRPr="00727E4C" w:rsidRDefault="00F71506"/>
    <w:p w:rsidR="005F6DF5" w:rsidRPr="00727E4C" w:rsidRDefault="005F6DF5" w:rsidP="00727E4C">
      <w:pPr>
        <w:pStyle w:val="2"/>
        <w:spacing w:line="360" w:lineRule="auto"/>
        <w:jc w:val="both"/>
        <w:rPr>
          <w:rFonts w:asciiTheme="minorHAnsi" w:hAnsiTheme="minorHAnsi"/>
          <w:b/>
          <w:color w:val="auto"/>
          <w:sz w:val="28"/>
        </w:rPr>
      </w:pPr>
      <w:r w:rsidRPr="00727E4C">
        <w:rPr>
          <w:rFonts w:asciiTheme="minorHAnsi" w:hAnsiTheme="minorHAnsi"/>
          <w:b/>
          <w:color w:val="auto"/>
          <w:sz w:val="28"/>
        </w:rPr>
        <w:t>ΠΡΟΕΤΟΙΜΑΣΙΑ ΓΙΑ ΤΙΣ ΕΞΕΤΑΣΕΙΣ</w:t>
      </w:r>
    </w:p>
    <w:p w:rsidR="004956EF" w:rsidRPr="00727E4C" w:rsidRDefault="00BB4CCC" w:rsidP="00727E4C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Οι φοιτητές και οι φοιτήτριες του ΠΔΜ, γ</w:t>
      </w:r>
      <w:r w:rsidR="004956EF" w:rsidRPr="00727E4C">
        <w:rPr>
          <w:rFonts w:asciiTheme="minorHAnsi" w:hAnsiTheme="minorHAnsi"/>
          <w:sz w:val="28"/>
        </w:rPr>
        <w:t xml:space="preserve">ια την </w:t>
      </w:r>
      <w:r w:rsidR="00742BA1" w:rsidRPr="00727E4C">
        <w:rPr>
          <w:rFonts w:asciiTheme="minorHAnsi" w:hAnsiTheme="minorHAnsi"/>
          <w:sz w:val="28"/>
        </w:rPr>
        <w:t xml:space="preserve">προετοιμασία της </w:t>
      </w:r>
      <w:r w:rsidR="004956EF" w:rsidRPr="00727E4C">
        <w:rPr>
          <w:rFonts w:asciiTheme="minorHAnsi" w:hAnsiTheme="minorHAnsi"/>
          <w:sz w:val="28"/>
        </w:rPr>
        <w:t>συμμετοχή τους σε κάθε είδους εξέταση εξ αποστάσεως</w:t>
      </w:r>
      <w:r w:rsidRPr="00727E4C">
        <w:rPr>
          <w:rFonts w:asciiTheme="minorHAnsi" w:hAnsiTheme="minorHAnsi"/>
          <w:sz w:val="28"/>
        </w:rPr>
        <w:t>,</w:t>
      </w:r>
      <w:r w:rsidR="004956EF" w:rsidRPr="00727E4C">
        <w:rPr>
          <w:rFonts w:asciiTheme="minorHAnsi" w:hAnsiTheme="minorHAnsi"/>
          <w:sz w:val="28"/>
        </w:rPr>
        <w:t xml:space="preserve"> θα πρέπει:</w:t>
      </w:r>
    </w:p>
    <w:p w:rsidR="004956EF" w:rsidRPr="00727E4C" w:rsidRDefault="004956EF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Να φροντί</w:t>
      </w:r>
      <w:r w:rsidR="00DD71EB" w:rsidRPr="00727E4C">
        <w:rPr>
          <w:rFonts w:asciiTheme="minorHAnsi" w:hAnsiTheme="minorHAnsi"/>
          <w:sz w:val="28"/>
        </w:rPr>
        <w:t>σ</w:t>
      </w:r>
      <w:r w:rsidRPr="00727E4C">
        <w:rPr>
          <w:rFonts w:asciiTheme="minorHAnsi" w:hAnsiTheme="minorHAnsi"/>
          <w:sz w:val="28"/>
        </w:rPr>
        <w:t xml:space="preserve">ουν </w:t>
      </w:r>
      <w:r w:rsidR="00DD71EB" w:rsidRPr="00727E4C">
        <w:rPr>
          <w:rFonts w:asciiTheme="minorHAnsi" w:hAnsiTheme="minorHAnsi"/>
          <w:sz w:val="28"/>
        </w:rPr>
        <w:t xml:space="preserve">ώστε </w:t>
      </w:r>
      <w:r w:rsidRPr="00727E4C">
        <w:rPr>
          <w:rFonts w:asciiTheme="minorHAnsi" w:hAnsiTheme="minorHAnsi"/>
          <w:sz w:val="28"/>
        </w:rPr>
        <w:t>να διαθέτουν όλ</w:t>
      </w:r>
      <w:r w:rsidR="004D4ED5" w:rsidRPr="00727E4C">
        <w:rPr>
          <w:rFonts w:asciiTheme="minorHAnsi" w:hAnsiTheme="minorHAnsi"/>
          <w:sz w:val="28"/>
        </w:rPr>
        <w:t>ον</w:t>
      </w:r>
      <w:r w:rsidRPr="00727E4C">
        <w:rPr>
          <w:rFonts w:asciiTheme="minorHAnsi" w:hAnsiTheme="minorHAnsi"/>
          <w:sz w:val="28"/>
        </w:rPr>
        <w:t xml:space="preserve"> </w:t>
      </w:r>
      <w:r w:rsidR="004D4ED5" w:rsidRPr="00727E4C">
        <w:rPr>
          <w:rFonts w:asciiTheme="minorHAnsi" w:hAnsiTheme="minorHAnsi"/>
          <w:sz w:val="28"/>
        </w:rPr>
        <w:t>τον</w:t>
      </w:r>
      <w:r w:rsidRPr="00727E4C">
        <w:rPr>
          <w:rFonts w:asciiTheme="minorHAnsi" w:hAnsiTheme="minorHAnsi"/>
          <w:sz w:val="28"/>
        </w:rPr>
        <w:t xml:space="preserve"> απαραίτητ</w:t>
      </w:r>
      <w:r w:rsidR="004D4ED5" w:rsidRPr="00727E4C">
        <w:rPr>
          <w:rFonts w:asciiTheme="minorHAnsi" w:hAnsiTheme="minorHAnsi"/>
          <w:sz w:val="28"/>
        </w:rPr>
        <w:t>ο</w:t>
      </w:r>
      <w:r w:rsidRPr="00727E4C">
        <w:rPr>
          <w:rFonts w:asciiTheme="minorHAnsi" w:hAnsiTheme="minorHAnsi"/>
          <w:sz w:val="28"/>
        </w:rPr>
        <w:t xml:space="preserve"> τεχνικ</w:t>
      </w:r>
      <w:r w:rsidR="00DD71EB" w:rsidRPr="00727E4C">
        <w:rPr>
          <w:rFonts w:asciiTheme="minorHAnsi" w:hAnsiTheme="minorHAnsi"/>
          <w:sz w:val="28"/>
        </w:rPr>
        <w:t>ό εξοπλισμό για</w:t>
      </w:r>
      <w:r w:rsidRPr="00727E4C">
        <w:rPr>
          <w:rFonts w:asciiTheme="minorHAnsi" w:hAnsiTheme="minorHAnsi"/>
          <w:sz w:val="28"/>
        </w:rPr>
        <w:t xml:space="preserve"> την εξέτασ</w:t>
      </w:r>
      <w:r w:rsidR="007C0FE3" w:rsidRPr="00727E4C">
        <w:rPr>
          <w:rFonts w:asciiTheme="minorHAnsi" w:hAnsiTheme="minorHAnsi"/>
          <w:sz w:val="28"/>
        </w:rPr>
        <w:t>ή</w:t>
      </w:r>
      <w:r w:rsidRPr="00727E4C">
        <w:rPr>
          <w:rFonts w:asciiTheme="minorHAnsi" w:hAnsiTheme="minorHAnsi"/>
          <w:sz w:val="28"/>
        </w:rPr>
        <w:t xml:space="preserve"> τους (</w:t>
      </w:r>
      <w:r w:rsidR="00DD71EB" w:rsidRPr="00727E4C">
        <w:rPr>
          <w:rFonts w:asciiTheme="minorHAnsi" w:hAnsiTheme="minorHAnsi"/>
          <w:sz w:val="28"/>
        </w:rPr>
        <w:t xml:space="preserve">π.χ. </w:t>
      </w:r>
      <w:r w:rsidRPr="00727E4C">
        <w:rPr>
          <w:rFonts w:asciiTheme="minorHAnsi" w:hAnsiTheme="minorHAnsi"/>
          <w:sz w:val="28"/>
        </w:rPr>
        <w:t>Η</w:t>
      </w:r>
      <w:r w:rsidR="000F1704" w:rsidRPr="00727E4C">
        <w:rPr>
          <w:rFonts w:asciiTheme="minorHAnsi" w:hAnsiTheme="minorHAnsi"/>
          <w:sz w:val="28"/>
        </w:rPr>
        <w:t>/</w:t>
      </w:r>
      <w:r w:rsidRPr="00727E4C">
        <w:rPr>
          <w:rFonts w:asciiTheme="minorHAnsi" w:hAnsiTheme="minorHAnsi"/>
          <w:sz w:val="28"/>
        </w:rPr>
        <w:t>Υ, κάμερα, μικρόφωνο, ειδικά λογισμικά κ.α</w:t>
      </w:r>
      <w:r w:rsidR="007B7730" w:rsidRPr="00727E4C">
        <w:rPr>
          <w:rFonts w:asciiTheme="minorHAnsi" w:hAnsiTheme="minorHAnsi"/>
          <w:sz w:val="28"/>
        </w:rPr>
        <w:t>.</w:t>
      </w:r>
      <w:r w:rsidRPr="00727E4C">
        <w:rPr>
          <w:rFonts w:asciiTheme="minorHAnsi" w:hAnsiTheme="minorHAnsi"/>
          <w:sz w:val="28"/>
        </w:rPr>
        <w:t>)</w:t>
      </w:r>
      <w:r w:rsidR="004D4ED5" w:rsidRPr="00727E4C">
        <w:rPr>
          <w:rFonts w:asciiTheme="minorHAnsi" w:hAnsiTheme="minorHAnsi"/>
          <w:sz w:val="28"/>
        </w:rPr>
        <w:t>, όπως αυτά ανακοινώνονται</w:t>
      </w:r>
      <w:r w:rsidRPr="00727E4C">
        <w:rPr>
          <w:rFonts w:asciiTheme="minorHAnsi" w:hAnsiTheme="minorHAnsi"/>
          <w:sz w:val="28"/>
        </w:rPr>
        <w:t xml:space="preserve"> </w:t>
      </w:r>
      <w:r w:rsidR="002D5516" w:rsidRPr="00727E4C">
        <w:rPr>
          <w:rFonts w:asciiTheme="minorHAnsi" w:hAnsiTheme="minorHAnsi"/>
          <w:sz w:val="28"/>
        </w:rPr>
        <w:t>σχετικά</w:t>
      </w:r>
      <w:r w:rsidRPr="00727E4C">
        <w:rPr>
          <w:rFonts w:asciiTheme="minorHAnsi" w:hAnsiTheme="minorHAnsi"/>
          <w:sz w:val="28"/>
        </w:rPr>
        <w:t xml:space="preserve">. </w:t>
      </w:r>
    </w:p>
    <w:p w:rsidR="004956EF" w:rsidRPr="00727E4C" w:rsidRDefault="004956EF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Να φροντί</w:t>
      </w:r>
      <w:r w:rsidR="00C610B9" w:rsidRPr="00727E4C">
        <w:rPr>
          <w:rFonts w:asciiTheme="minorHAnsi" w:hAnsiTheme="minorHAnsi"/>
          <w:sz w:val="28"/>
        </w:rPr>
        <w:t>ζ</w:t>
      </w:r>
      <w:r w:rsidRPr="00727E4C">
        <w:rPr>
          <w:rFonts w:asciiTheme="minorHAnsi" w:hAnsiTheme="minorHAnsi"/>
          <w:sz w:val="28"/>
        </w:rPr>
        <w:t>ουν για την ποιότητα του εξοπλισμού τους και της σύνδεσ</w:t>
      </w:r>
      <w:r w:rsidR="007C0FE3" w:rsidRPr="00727E4C">
        <w:rPr>
          <w:rFonts w:asciiTheme="minorHAnsi" w:hAnsiTheme="minorHAnsi"/>
          <w:sz w:val="28"/>
        </w:rPr>
        <w:t>ή</w:t>
      </w:r>
      <w:r w:rsidRPr="00727E4C">
        <w:rPr>
          <w:rFonts w:asciiTheme="minorHAnsi" w:hAnsiTheme="minorHAnsi"/>
          <w:sz w:val="28"/>
        </w:rPr>
        <w:t>ς τους στο διαδίκτυο.</w:t>
      </w:r>
    </w:p>
    <w:p w:rsidR="00483D29" w:rsidRPr="00727E4C" w:rsidRDefault="00483D29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 xml:space="preserve">Να χρησιμοποιούν απομονωμένο και ήσυχο χώρο για τη συμμετοχή τους στις εξετάσεις, ο οποίος θα επιτρέπει ανοιχτή κάμερα και μικρόφωνο </w:t>
      </w:r>
      <w:r w:rsidR="00DD71EB" w:rsidRPr="00727E4C">
        <w:rPr>
          <w:rFonts w:asciiTheme="minorHAnsi" w:hAnsiTheme="minorHAnsi"/>
          <w:sz w:val="28"/>
        </w:rPr>
        <w:t>σε όλη τη διάρκεια της εξέτασης, ώστε</w:t>
      </w:r>
      <w:r w:rsidRPr="00727E4C">
        <w:rPr>
          <w:rFonts w:asciiTheme="minorHAnsi" w:hAnsiTheme="minorHAnsi"/>
          <w:sz w:val="28"/>
        </w:rPr>
        <w:t xml:space="preserve"> να </w:t>
      </w:r>
      <w:r w:rsidR="00DD71EB" w:rsidRPr="00727E4C">
        <w:rPr>
          <w:rFonts w:asciiTheme="minorHAnsi" w:hAnsiTheme="minorHAnsi"/>
          <w:sz w:val="28"/>
        </w:rPr>
        <w:t xml:space="preserve">μην </w:t>
      </w:r>
      <w:r w:rsidRPr="00727E4C">
        <w:rPr>
          <w:rFonts w:asciiTheme="minorHAnsi" w:hAnsiTheme="minorHAnsi"/>
          <w:sz w:val="28"/>
        </w:rPr>
        <w:t xml:space="preserve">παρεμποδίζεται η εξεταστική διαδικασία και </w:t>
      </w:r>
      <w:r w:rsidR="00DD71EB" w:rsidRPr="00727E4C">
        <w:rPr>
          <w:rFonts w:asciiTheme="minorHAnsi" w:hAnsiTheme="minorHAnsi"/>
          <w:sz w:val="28"/>
        </w:rPr>
        <w:t xml:space="preserve">να μη </w:t>
      </w:r>
      <w:r w:rsidRPr="00727E4C">
        <w:rPr>
          <w:rFonts w:asciiTheme="minorHAnsi" w:hAnsiTheme="minorHAnsi"/>
          <w:sz w:val="28"/>
        </w:rPr>
        <w:t>διασπάται η προσοχή</w:t>
      </w:r>
      <w:r w:rsidR="007C0FE3" w:rsidRPr="00727E4C">
        <w:rPr>
          <w:rFonts w:asciiTheme="minorHAnsi" w:hAnsiTheme="minorHAnsi"/>
          <w:sz w:val="28"/>
        </w:rPr>
        <w:t xml:space="preserve"> και με τη λιγότερη δυνατή παρέμβαση στον ιδιωτικό χώρο του εξεταζομένου</w:t>
      </w:r>
      <w:r w:rsidRPr="00727E4C">
        <w:rPr>
          <w:rFonts w:asciiTheme="minorHAnsi" w:hAnsiTheme="minorHAnsi"/>
          <w:sz w:val="28"/>
        </w:rPr>
        <w:t>.</w:t>
      </w:r>
    </w:p>
    <w:p w:rsidR="004E6EA9" w:rsidRPr="00727E4C" w:rsidRDefault="004E6EA9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534B0B">
        <w:rPr>
          <w:rFonts w:asciiTheme="minorHAnsi" w:hAnsiTheme="minorHAnsi"/>
          <w:b/>
          <w:sz w:val="28"/>
        </w:rPr>
        <w:t xml:space="preserve">Να χρησιμοποιούν αποκλειστικά τους ιδρυματικούς λογαριασμούς </w:t>
      </w:r>
      <w:r w:rsidR="000F1704" w:rsidRPr="00534B0B">
        <w:rPr>
          <w:rFonts w:asciiTheme="minorHAnsi" w:hAnsiTheme="minorHAnsi"/>
          <w:b/>
          <w:sz w:val="28"/>
        </w:rPr>
        <w:t>(</w:t>
      </w:r>
      <w:r w:rsidR="000F1704" w:rsidRPr="00534B0B">
        <w:rPr>
          <w:rFonts w:asciiTheme="minorHAnsi" w:hAnsiTheme="minorHAnsi"/>
          <w:b/>
          <w:sz w:val="28"/>
          <w:lang w:val="en-US"/>
        </w:rPr>
        <w:t>username</w:t>
      </w:r>
      <w:r w:rsidR="000F1704" w:rsidRPr="00534B0B">
        <w:rPr>
          <w:rFonts w:asciiTheme="minorHAnsi" w:hAnsiTheme="minorHAnsi"/>
          <w:b/>
          <w:sz w:val="28"/>
        </w:rPr>
        <w:t xml:space="preserve">, </w:t>
      </w:r>
      <w:r w:rsidR="000F1704" w:rsidRPr="00534B0B">
        <w:rPr>
          <w:rFonts w:asciiTheme="minorHAnsi" w:hAnsiTheme="minorHAnsi"/>
          <w:b/>
          <w:sz w:val="28"/>
          <w:lang w:val="en-US"/>
        </w:rPr>
        <w:t>password</w:t>
      </w:r>
      <w:r w:rsidR="000F1704" w:rsidRPr="00534B0B">
        <w:rPr>
          <w:rFonts w:asciiTheme="minorHAnsi" w:hAnsiTheme="minorHAnsi"/>
          <w:b/>
          <w:sz w:val="28"/>
        </w:rPr>
        <w:t xml:space="preserve">) </w:t>
      </w:r>
      <w:r w:rsidRPr="00534B0B">
        <w:rPr>
          <w:rFonts w:asciiTheme="minorHAnsi" w:hAnsiTheme="minorHAnsi"/>
          <w:b/>
          <w:sz w:val="28"/>
        </w:rPr>
        <w:t>για τη σύνδεσ</w:t>
      </w:r>
      <w:r w:rsidR="000F1704" w:rsidRPr="00534B0B">
        <w:rPr>
          <w:rFonts w:asciiTheme="minorHAnsi" w:hAnsiTheme="minorHAnsi"/>
          <w:b/>
          <w:sz w:val="28"/>
        </w:rPr>
        <w:t>η</w:t>
      </w:r>
      <w:r w:rsidRPr="00534B0B">
        <w:rPr>
          <w:rFonts w:asciiTheme="minorHAnsi" w:hAnsiTheme="minorHAnsi"/>
          <w:b/>
          <w:sz w:val="28"/>
        </w:rPr>
        <w:t xml:space="preserve"> και τη συμμετοχή τους σε κάθε είδο</w:t>
      </w:r>
      <w:r w:rsidR="00DD71EB" w:rsidRPr="00534B0B">
        <w:rPr>
          <w:rFonts w:asciiTheme="minorHAnsi" w:hAnsiTheme="minorHAnsi"/>
          <w:b/>
          <w:sz w:val="28"/>
        </w:rPr>
        <w:t>υ</w:t>
      </w:r>
      <w:r w:rsidRPr="00534B0B">
        <w:rPr>
          <w:rFonts w:asciiTheme="minorHAnsi" w:hAnsiTheme="minorHAnsi"/>
          <w:b/>
          <w:sz w:val="28"/>
        </w:rPr>
        <w:t>ς εξ αποστάσεως εξέταση</w:t>
      </w:r>
      <w:r w:rsidRPr="00727E4C">
        <w:rPr>
          <w:rFonts w:asciiTheme="minorHAnsi" w:hAnsiTheme="minorHAnsi"/>
          <w:sz w:val="28"/>
        </w:rPr>
        <w:t>.</w:t>
      </w:r>
    </w:p>
    <w:p w:rsidR="004956EF" w:rsidRPr="00727E4C" w:rsidRDefault="00C610B9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</w:t>
      </w:r>
      <w:r w:rsidR="004956EF" w:rsidRPr="00727E4C">
        <w:rPr>
          <w:rFonts w:asciiTheme="minorHAnsi" w:hAnsiTheme="minorHAnsi"/>
          <w:sz w:val="28"/>
        </w:rPr>
        <w:t xml:space="preserve">α </w:t>
      </w:r>
      <w:r w:rsidR="000F1704" w:rsidRPr="00727E4C">
        <w:rPr>
          <w:rFonts w:asciiTheme="minorHAnsi" w:hAnsiTheme="minorHAnsi"/>
          <w:sz w:val="28"/>
        </w:rPr>
        <w:t xml:space="preserve">επιδεικνύουν την ακαδημαϊκή τους </w:t>
      </w:r>
      <w:r w:rsidR="004956EF" w:rsidRPr="00727E4C">
        <w:rPr>
          <w:rFonts w:asciiTheme="minorHAnsi" w:hAnsiTheme="minorHAnsi"/>
          <w:sz w:val="28"/>
        </w:rPr>
        <w:t>ταυτότητα</w:t>
      </w:r>
      <w:r w:rsidR="00DD71EB" w:rsidRPr="00727E4C">
        <w:rPr>
          <w:rFonts w:asciiTheme="minorHAnsi" w:hAnsiTheme="minorHAnsi"/>
          <w:sz w:val="28"/>
        </w:rPr>
        <w:t>, όταν τους ζητείται</w:t>
      </w:r>
      <w:r w:rsidR="00742BA1" w:rsidRPr="00727E4C">
        <w:rPr>
          <w:rFonts w:asciiTheme="minorHAnsi" w:hAnsiTheme="minorHAnsi"/>
          <w:sz w:val="28"/>
        </w:rPr>
        <w:t>.</w:t>
      </w:r>
    </w:p>
    <w:p w:rsidR="005F6DF5" w:rsidRPr="00727E4C" w:rsidRDefault="00C610B9" w:rsidP="00C610B9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 xml:space="preserve">Να ενημερώνονται από τις ανακοινώσεις του Τμήματός τους για την ημερομηνία, την ώρα και τον τρόπο διεξαγωγής των εξ αποστάσεως εξετάσεων </w:t>
      </w:r>
      <w:r w:rsidR="004F73D0" w:rsidRPr="00727E4C">
        <w:rPr>
          <w:rFonts w:asciiTheme="minorHAnsi" w:hAnsiTheme="minorHAnsi"/>
          <w:sz w:val="28"/>
        </w:rPr>
        <w:t>και να ανταποκρίνονται έγκαιρα στις απαιτήσεις κάθε εξέτασης</w:t>
      </w:r>
      <w:r w:rsidR="003F29DE" w:rsidRPr="00727E4C">
        <w:rPr>
          <w:rFonts w:asciiTheme="minorHAnsi" w:hAnsiTheme="minorHAnsi"/>
          <w:sz w:val="28"/>
        </w:rPr>
        <w:t>.</w:t>
      </w:r>
      <w:r w:rsidR="002D5516" w:rsidRPr="00727E4C">
        <w:rPr>
          <w:rFonts w:asciiTheme="minorHAnsi" w:hAnsiTheme="minorHAnsi"/>
          <w:sz w:val="28"/>
        </w:rPr>
        <w:t xml:space="preserve"> </w:t>
      </w:r>
    </w:p>
    <w:p w:rsidR="003F29DE" w:rsidRPr="00727E4C" w:rsidRDefault="003F29DE" w:rsidP="003F29DE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 xml:space="preserve">Ειδικά για το ακαδημαϊκό έτος 2019-20, </w:t>
      </w:r>
      <w:r w:rsidR="00BB4CCC" w:rsidRPr="00727E4C">
        <w:rPr>
          <w:rFonts w:asciiTheme="minorHAnsi" w:hAnsiTheme="minorHAnsi"/>
          <w:sz w:val="28"/>
        </w:rPr>
        <w:t xml:space="preserve">οι φοιτητές και </w:t>
      </w:r>
      <w:r w:rsidR="00953A37" w:rsidRPr="00727E4C">
        <w:rPr>
          <w:rFonts w:asciiTheme="minorHAnsi" w:hAnsiTheme="minorHAnsi"/>
          <w:sz w:val="28"/>
        </w:rPr>
        <w:t>ο</w:t>
      </w:r>
      <w:r w:rsidR="00BB4CCC" w:rsidRPr="00727E4C">
        <w:rPr>
          <w:rFonts w:asciiTheme="minorHAnsi" w:hAnsiTheme="minorHAnsi"/>
          <w:sz w:val="28"/>
        </w:rPr>
        <w:t xml:space="preserve">ι φοιτήτριες που δεν διαθέτουν τον κατάλληλο εξοπλισμό </w:t>
      </w:r>
      <w:r w:rsidR="007C0FE3" w:rsidRPr="00727E4C">
        <w:rPr>
          <w:rFonts w:asciiTheme="minorHAnsi" w:hAnsiTheme="minorHAnsi"/>
          <w:sz w:val="28"/>
        </w:rPr>
        <w:t xml:space="preserve">με τις απαιτούμενες προδιαγραφές </w:t>
      </w:r>
      <w:r w:rsidR="00BB4CCC" w:rsidRPr="00727E4C">
        <w:rPr>
          <w:rFonts w:asciiTheme="minorHAnsi" w:hAnsiTheme="minorHAnsi"/>
          <w:sz w:val="28"/>
        </w:rPr>
        <w:t xml:space="preserve">για τη </w:t>
      </w:r>
      <w:r w:rsidR="00953A37" w:rsidRPr="00727E4C">
        <w:rPr>
          <w:rFonts w:asciiTheme="minorHAnsi" w:hAnsiTheme="minorHAnsi"/>
          <w:sz w:val="28"/>
        </w:rPr>
        <w:lastRenderedPageBreak/>
        <w:t>συμμετοχή τους στις εξετάσεις εξ αποστάσεως</w:t>
      </w:r>
      <w:r w:rsidR="00DD71EB" w:rsidRPr="00727E4C">
        <w:rPr>
          <w:rFonts w:asciiTheme="minorHAnsi" w:hAnsiTheme="minorHAnsi"/>
          <w:sz w:val="28"/>
        </w:rPr>
        <w:t>,</w:t>
      </w:r>
      <w:r w:rsidR="00953A37" w:rsidRPr="00727E4C">
        <w:rPr>
          <w:rFonts w:asciiTheme="minorHAnsi" w:hAnsiTheme="minorHAnsi"/>
          <w:sz w:val="28"/>
        </w:rPr>
        <w:t xml:space="preserve"> θα πρέπει </w:t>
      </w:r>
      <w:r w:rsidR="00742BA1" w:rsidRPr="00727E4C">
        <w:rPr>
          <w:rFonts w:asciiTheme="minorHAnsi" w:hAnsiTheme="minorHAnsi"/>
          <w:sz w:val="28"/>
        </w:rPr>
        <w:t>πριν την έναρξη της εξεταστικής περιόδου</w:t>
      </w:r>
      <w:r w:rsidR="0079205B" w:rsidRPr="00727E4C">
        <w:rPr>
          <w:rFonts w:asciiTheme="minorHAnsi" w:hAnsiTheme="minorHAnsi"/>
          <w:sz w:val="28"/>
        </w:rPr>
        <w:t xml:space="preserve"> </w:t>
      </w:r>
      <w:r w:rsidR="000F1704" w:rsidRPr="00727E4C">
        <w:rPr>
          <w:rFonts w:asciiTheme="minorHAnsi" w:hAnsiTheme="minorHAnsi"/>
          <w:sz w:val="28"/>
        </w:rPr>
        <w:t>και έως τι</w:t>
      </w:r>
      <w:r w:rsidR="0079205B" w:rsidRPr="00727E4C">
        <w:rPr>
          <w:rFonts w:asciiTheme="minorHAnsi" w:hAnsiTheme="minorHAnsi"/>
          <w:sz w:val="28"/>
        </w:rPr>
        <w:t>ς 18 Ιουνίου</w:t>
      </w:r>
      <w:r w:rsidR="00742BA1" w:rsidRPr="00727E4C">
        <w:rPr>
          <w:rFonts w:asciiTheme="minorHAnsi" w:hAnsiTheme="minorHAnsi"/>
          <w:sz w:val="28"/>
        </w:rPr>
        <w:t>, να καταθέσουν</w:t>
      </w:r>
      <w:r w:rsidR="00250655" w:rsidRPr="00727E4C">
        <w:rPr>
          <w:rFonts w:asciiTheme="minorHAnsi" w:hAnsiTheme="minorHAnsi"/>
          <w:sz w:val="28"/>
        </w:rPr>
        <w:t xml:space="preserve"> </w:t>
      </w:r>
      <w:r w:rsidR="00250655" w:rsidRPr="00727E4C">
        <w:rPr>
          <w:rFonts w:asciiTheme="minorHAnsi" w:hAnsiTheme="minorHAnsi" w:cs="Calibri"/>
          <w:sz w:val="28"/>
          <w:szCs w:val="28"/>
        </w:rPr>
        <w:t xml:space="preserve">ηλεκτρονικά </w:t>
      </w:r>
      <w:r w:rsidR="00250655" w:rsidRPr="00727E4C">
        <w:rPr>
          <w:rFonts w:asciiTheme="minorHAnsi" w:hAnsiTheme="minorHAnsi"/>
          <w:sz w:val="28"/>
        </w:rPr>
        <w:t xml:space="preserve">στη </w:t>
      </w:r>
      <w:r w:rsidR="00742BA1" w:rsidRPr="00727E4C">
        <w:rPr>
          <w:rFonts w:asciiTheme="minorHAnsi" w:hAnsiTheme="minorHAnsi"/>
          <w:sz w:val="28"/>
        </w:rPr>
        <w:t>Γραμματεία το</w:t>
      </w:r>
      <w:r w:rsidR="007C0FE3" w:rsidRPr="00727E4C">
        <w:rPr>
          <w:rFonts w:asciiTheme="minorHAnsi" w:hAnsiTheme="minorHAnsi"/>
          <w:sz w:val="28"/>
        </w:rPr>
        <w:t>υ Τμήματό</w:t>
      </w:r>
      <w:r w:rsidR="00742BA1" w:rsidRPr="00727E4C">
        <w:rPr>
          <w:rFonts w:asciiTheme="minorHAnsi" w:hAnsiTheme="minorHAnsi"/>
          <w:sz w:val="28"/>
        </w:rPr>
        <w:t>ς τους υπεύθυνη δήλωση, όπου θα δηλώνουν</w:t>
      </w:r>
      <w:r w:rsidR="002D5516" w:rsidRPr="00727E4C">
        <w:rPr>
          <w:rFonts w:asciiTheme="minorHAnsi" w:hAnsiTheme="minorHAnsi" w:cs="Calibri"/>
        </w:rPr>
        <w:t xml:space="preserve"> </w:t>
      </w:r>
      <w:r w:rsidR="00742BA1" w:rsidRPr="00727E4C">
        <w:rPr>
          <w:rFonts w:asciiTheme="minorHAnsi" w:hAnsiTheme="minorHAnsi"/>
          <w:sz w:val="28"/>
        </w:rPr>
        <w:t>την αδυναμία συμμετοχής τους στις εξ αποστάσεως εξετάσεις</w:t>
      </w:r>
      <w:r w:rsidR="00254D41" w:rsidRPr="00727E4C">
        <w:rPr>
          <w:rFonts w:asciiTheme="minorHAnsi" w:hAnsiTheme="minorHAnsi"/>
          <w:sz w:val="28"/>
        </w:rPr>
        <w:t xml:space="preserve"> (Παράρτημα Ι)</w:t>
      </w:r>
      <w:r w:rsidR="00742BA1" w:rsidRPr="00727E4C">
        <w:rPr>
          <w:rFonts w:asciiTheme="minorHAnsi" w:hAnsiTheme="minorHAnsi"/>
          <w:sz w:val="28"/>
        </w:rPr>
        <w:t xml:space="preserve">. Το </w:t>
      </w:r>
      <w:r w:rsidR="005912AA" w:rsidRPr="00727E4C">
        <w:rPr>
          <w:rFonts w:asciiTheme="minorHAnsi" w:hAnsiTheme="minorHAnsi"/>
          <w:sz w:val="28"/>
        </w:rPr>
        <w:t>Ί</w:t>
      </w:r>
      <w:r w:rsidR="00742BA1" w:rsidRPr="00727E4C">
        <w:rPr>
          <w:rFonts w:asciiTheme="minorHAnsi" w:hAnsiTheme="minorHAnsi"/>
          <w:sz w:val="28"/>
        </w:rPr>
        <w:t xml:space="preserve">δρυμα θα φροντίσει να </w:t>
      </w:r>
      <w:r w:rsidR="00DD71EB" w:rsidRPr="00727E4C">
        <w:rPr>
          <w:rFonts w:asciiTheme="minorHAnsi" w:hAnsiTheme="minorHAnsi"/>
          <w:sz w:val="28"/>
        </w:rPr>
        <w:t>διασφαλιστεί</w:t>
      </w:r>
      <w:r w:rsidR="00742BA1" w:rsidRPr="00727E4C">
        <w:rPr>
          <w:rFonts w:asciiTheme="minorHAnsi" w:hAnsiTheme="minorHAnsi"/>
          <w:sz w:val="28"/>
        </w:rPr>
        <w:t xml:space="preserve"> η συμμετοχή τους στις εξ</w:t>
      </w:r>
      <w:r w:rsidR="00DD71EB" w:rsidRPr="00727E4C">
        <w:rPr>
          <w:rFonts w:asciiTheme="minorHAnsi" w:hAnsiTheme="minorHAnsi"/>
          <w:sz w:val="28"/>
        </w:rPr>
        <w:t xml:space="preserve"> αποστάσεως εξετάσεις, παρέχοντά</w:t>
      </w:r>
      <w:r w:rsidR="00742BA1" w:rsidRPr="00727E4C">
        <w:rPr>
          <w:rFonts w:asciiTheme="minorHAnsi" w:hAnsiTheme="minorHAnsi"/>
          <w:sz w:val="28"/>
        </w:rPr>
        <w:t>ς τους τον απαιτούμενο εξοπλισμό στις εγκαταστάσεις του</w:t>
      </w:r>
      <w:r w:rsidR="00250655" w:rsidRPr="00727E4C">
        <w:rPr>
          <w:rFonts w:asciiTheme="minorHAnsi" w:hAnsiTheme="minorHAnsi" w:cs="Calibri"/>
          <w:sz w:val="28"/>
          <w:szCs w:val="28"/>
        </w:rPr>
        <w:t xml:space="preserve"> στην</w:t>
      </w:r>
      <w:r w:rsidR="0079205B" w:rsidRPr="00727E4C">
        <w:rPr>
          <w:rFonts w:asciiTheme="minorHAnsi" w:hAnsiTheme="minorHAnsi" w:cs="Calibri"/>
          <w:sz w:val="28"/>
          <w:szCs w:val="28"/>
        </w:rPr>
        <w:t xml:space="preserve"> πόλη της</w:t>
      </w:r>
      <w:r w:rsidR="00250655" w:rsidRPr="00727E4C">
        <w:rPr>
          <w:rFonts w:asciiTheme="minorHAnsi" w:hAnsiTheme="minorHAnsi" w:cs="Calibri"/>
          <w:sz w:val="28"/>
          <w:szCs w:val="28"/>
        </w:rPr>
        <w:t xml:space="preserve"> Κοζάνη</w:t>
      </w:r>
      <w:r w:rsidR="0079205B" w:rsidRPr="00727E4C">
        <w:rPr>
          <w:rFonts w:asciiTheme="minorHAnsi" w:hAnsiTheme="minorHAnsi" w:cs="Calibri"/>
          <w:sz w:val="28"/>
          <w:szCs w:val="28"/>
        </w:rPr>
        <w:t>ς</w:t>
      </w:r>
      <w:r w:rsidR="00742BA1" w:rsidRPr="00727E4C">
        <w:rPr>
          <w:rFonts w:asciiTheme="minorHAnsi" w:hAnsiTheme="minorHAnsi"/>
          <w:sz w:val="28"/>
        </w:rPr>
        <w:t>.</w:t>
      </w:r>
      <w:r w:rsidR="002D5516" w:rsidRPr="00727E4C">
        <w:rPr>
          <w:rFonts w:asciiTheme="minorHAnsi" w:hAnsiTheme="minorHAnsi"/>
          <w:sz w:val="28"/>
        </w:rPr>
        <w:t xml:space="preserve"> </w:t>
      </w:r>
    </w:p>
    <w:p w:rsidR="005912AA" w:rsidRPr="00727E4C" w:rsidRDefault="005912AA" w:rsidP="009C0370">
      <w:pPr>
        <w:spacing w:after="0" w:line="240" w:lineRule="auto"/>
        <w:jc w:val="both"/>
        <w:rPr>
          <w:sz w:val="28"/>
          <w:highlight w:val="yellow"/>
        </w:rPr>
      </w:pPr>
    </w:p>
    <w:p w:rsidR="003F29DE" w:rsidRPr="00727E4C" w:rsidRDefault="003F29DE" w:rsidP="00727E4C">
      <w:pPr>
        <w:pStyle w:val="2"/>
        <w:jc w:val="both"/>
        <w:rPr>
          <w:rFonts w:asciiTheme="minorHAnsi" w:hAnsiTheme="minorHAnsi"/>
          <w:b/>
          <w:color w:val="auto"/>
          <w:sz w:val="28"/>
        </w:rPr>
      </w:pPr>
      <w:r w:rsidRPr="00727E4C">
        <w:rPr>
          <w:rFonts w:asciiTheme="minorHAnsi" w:hAnsiTheme="minorHAnsi"/>
          <w:b/>
          <w:color w:val="auto"/>
          <w:sz w:val="28"/>
        </w:rPr>
        <w:t>ΣΥΜΜΕΤΟΧΗ ΣΤΙΣ ΕΞΕΤΑΣΕΙΣ</w:t>
      </w:r>
    </w:p>
    <w:p w:rsidR="003F29DE" w:rsidRPr="00727E4C" w:rsidRDefault="00742BA1" w:rsidP="00742BA1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Για την απρόσκοπτη συμμετοχή τους στις εξετάσεις οι φοιτητές και οι φοιτήτριες θα πρέπει:</w:t>
      </w:r>
    </w:p>
    <w:p w:rsidR="00C40C3D" w:rsidRPr="00727E4C" w:rsidRDefault="00C40C3D" w:rsidP="00C40C3D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Να συνδέονται έγκαιρα, με βάση το πρόγραμμα της εξέτασης,</w:t>
      </w:r>
      <w:r w:rsidR="0079205B" w:rsidRPr="00727E4C">
        <w:rPr>
          <w:rFonts w:asciiTheme="minorHAnsi" w:hAnsiTheme="minorHAnsi"/>
          <w:sz w:val="28"/>
        </w:rPr>
        <w:t xml:space="preserve"> προκειμένου να πραγματοποιούν δοκιμαστικό έλεγχο του εξοπλισμού τους, αλλά και να  </w:t>
      </w:r>
      <w:r w:rsidRPr="00727E4C">
        <w:rPr>
          <w:rFonts w:asciiTheme="minorHAnsi" w:hAnsiTheme="minorHAnsi"/>
          <w:sz w:val="28"/>
        </w:rPr>
        <w:t>ανταποκρίνονται άμεσα στις ζητούμενες ενέργειες για την ταυτοποίησή τους.</w:t>
      </w:r>
      <w:r w:rsidR="00534B0B">
        <w:rPr>
          <w:rFonts w:asciiTheme="minorHAnsi" w:hAnsiTheme="minorHAnsi"/>
          <w:sz w:val="28"/>
        </w:rPr>
        <w:t xml:space="preserve"> Π.χ.</w:t>
      </w:r>
      <w:r w:rsidR="00727E4C" w:rsidRPr="00727E4C">
        <w:rPr>
          <w:rFonts w:asciiTheme="minorHAnsi" w:hAnsiTheme="minorHAnsi"/>
          <w:sz w:val="28"/>
        </w:rPr>
        <w:t>, σε μία εξέταση που αρχίζει από 9:00 και ολοκληρώνεται στις 11:00, ο έλεγχος θα πραγματοποιείται στο διάστημα από 9:00 μέχρι 9:30. Ο/Η φοιτητής/τρια που δεν θα παρευρίσκεται στον παραπάνω έλεγχο θα αποκλείεται από τις εξετάσεις.</w:t>
      </w:r>
      <w:r w:rsidR="003E6639" w:rsidRPr="00727E4C">
        <w:rPr>
          <w:rFonts w:asciiTheme="minorHAnsi" w:hAnsiTheme="minorHAnsi"/>
          <w:sz w:val="28"/>
        </w:rPr>
        <w:t xml:space="preserve"> </w:t>
      </w:r>
    </w:p>
    <w:p w:rsidR="00742BA1" w:rsidRPr="00727E4C" w:rsidRDefault="00B63BA2" w:rsidP="00DD6ED4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Να σ</w:t>
      </w:r>
      <w:r w:rsidR="00DD6ED4" w:rsidRPr="00727E4C">
        <w:rPr>
          <w:rFonts w:asciiTheme="minorHAnsi" w:hAnsiTheme="minorHAnsi"/>
          <w:sz w:val="28"/>
        </w:rPr>
        <w:t xml:space="preserve">υμμετέχουν με ανοιχτές κάμερες και μικρόφωνα και στην αρχή της εξέτασης </w:t>
      </w:r>
      <w:r w:rsidR="00A773A7" w:rsidRPr="00727E4C">
        <w:rPr>
          <w:rFonts w:asciiTheme="minorHAnsi" w:hAnsiTheme="minorHAnsi"/>
          <w:sz w:val="28"/>
        </w:rPr>
        <w:t xml:space="preserve">να </w:t>
      </w:r>
      <w:r w:rsidR="00742BA1" w:rsidRPr="00727E4C">
        <w:rPr>
          <w:rFonts w:asciiTheme="minorHAnsi" w:hAnsiTheme="minorHAnsi"/>
          <w:sz w:val="28"/>
        </w:rPr>
        <w:t xml:space="preserve">δείχνουν στην κάμερα </w:t>
      </w:r>
      <w:r w:rsidR="00E576F5" w:rsidRPr="00727E4C">
        <w:rPr>
          <w:rFonts w:asciiTheme="minorHAnsi" w:hAnsiTheme="minorHAnsi" w:cs="Calibri"/>
          <w:sz w:val="28"/>
          <w:szCs w:val="28"/>
        </w:rPr>
        <w:t>τη φοιτητική</w:t>
      </w:r>
      <w:r w:rsidR="00DD6ED4" w:rsidRPr="00727E4C">
        <w:rPr>
          <w:rFonts w:asciiTheme="minorHAnsi" w:hAnsiTheme="minorHAnsi"/>
          <w:sz w:val="28"/>
        </w:rPr>
        <w:t xml:space="preserve"> </w:t>
      </w:r>
      <w:r w:rsidR="00C40C3D" w:rsidRPr="00727E4C">
        <w:rPr>
          <w:rFonts w:asciiTheme="minorHAnsi" w:hAnsiTheme="minorHAnsi"/>
          <w:sz w:val="28"/>
        </w:rPr>
        <w:t xml:space="preserve">τους </w:t>
      </w:r>
      <w:r w:rsidR="00DD6ED4" w:rsidRPr="00727E4C">
        <w:rPr>
          <w:rFonts w:asciiTheme="minorHAnsi" w:hAnsiTheme="minorHAnsi"/>
          <w:sz w:val="28"/>
        </w:rPr>
        <w:t>ταυτότητ</w:t>
      </w:r>
      <w:r w:rsidR="00C40C3D" w:rsidRPr="00727E4C">
        <w:rPr>
          <w:rFonts w:asciiTheme="minorHAnsi" w:hAnsiTheme="minorHAnsi"/>
          <w:sz w:val="28"/>
        </w:rPr>
        <w:t>α</w:t>
      </w:r>
      <w:r w:rsidR="00DD6ED4" w:rsidRPr="00727E4C">
        <w:rPr>
          <w:rFonts w:asciiTheme="minorHAnsi" w:hAnsiTheme="minorHAnsi"/>
          <w:sz w:val="28"/>
        </w:rPr>
        <w:t xml:space="preserve"> </w:t>
      </w:r>
      <w:r w:rsidR="00483D29" w:rsidRPr="00727E4C">
        <w:rPr>
          <w:rFonts w:asciiTheme="minorHAnsi" w:hAnsiTheme="minorHAnsi"/>
          <w:sz w:val="28"/>
        </w:rPr>
        <w:t xml:space="preserve">όπως </w:t>
      </w:r>
      <w:r w:rsidR="00C40C3D" w:rsidRPr="00727E4C">
        <w:rPr>
          <w:rFonts w:asciiTheme="minorHAnsi" w:hAnsiTheme="minorHAnsi"/>
          <w:sz w:val="28"/>
        </w:rPr>
        <w:t>και σε όποια άλλη χρονική στιγμή της εξέτασης τους ζητηθεί</w:t>
      </w:r>
      <w:r w:rsidR="00742BA1" w:rsidRPr="00727E4C">
        <w:rPr>
          <w:rFonts w:asciiTheme="minorHAnsi" w:hAnsiTheme="minorHAnsi"/>
          <w:sz w:val="28"/>
        </w:rPr>
        <w:t>. Φοιτητής/τρια που δεν έχει ταυτότητα δεν επιτρέπεται να πάρει μέρος στις εξετάσεις.</w:t>
      </w:r>
      <w:r w:rsidR="003E6639" w:rsidRPr="00727E4C">
        <w:rPr>
          <w:rFonts w:asciiTheme="minorHAnsi" w:hAnsiTheme="minorHAnsi"/>
          <w:sz w:val="28"/>
        </w:rPr>
        <w:t xml:space="preserve"> Ο επόπτης καθηγητής έχει δικαίωμα να αποκλείσει από τις εξετάσεις του</w:t>
      </w:r>
      <w:r w:rsidR="00DD71EB" w:rsidRPr="00727E4C">
        <w:rPr>
          <w:rFonts w:asciiTheme="minorHAnsi" w:hAnsiTheme="minorHAnsi"/>
          <w:sz w:val="28"/>
        </w:rPr>
        <w:t xml:space="preserve"> μαθήματος του</w:t>
      </w:r>
      <w:r w:rsidR="003E6639" w:rsidRPr="00727E4C">
        <w:rPr>
          <w:rFonts w:asciiTheme="minorHAnsi" w:hAnsiTheme="minorHAnsi"/>
          <w:sz w:val="28"/>
        </w:rPr>
        <w:t xml:space="preserve">ς φοιτητές </w:t>
      </w:r>
      <w:r w:rsidR="00DD71EB" w:rsidRPr="00727E4C">
        <w:rPr>
          <w:rFonts w:asciiTheme="minorHAnsi" w:hAnsiTheme="minorHAnsi"/>
          <w:sz w:val="28"/>
        </w:rPr>
        <w:t>στους οποίους</w:t>
      </w:r>
      <w:r w:rsidR="003E6639" w:rsidRPr="00727E4C">
        <w:rPr>
          <w:rFonts w:asciiTheme="minorHAnsi" w:hAnsiTheme="minorHAnsi"/>
          <w:sz w:val="28"/>
        </w:rPr>
        <w:t xml:space="preserve"> κατά τον έλεγχο του εξοπλισμού τους διαπιστώθηκαν ελλείψεις ή αδυναμίες (π.χ. απουσία μικροφώνου, παραποιημένη εικόνα κλπ)</w:t>
      </w:r>
      <w:r w:rsidR="007C0FE3" w:rsidRPr="00727E4C">
        <w:rPr>
          <w:rFonts w:asciiTheme="minorHAnsi" w:hAnsiTheme="minorHAnsi"/>
          <w:sz w:val="28"/>
        </w:rPr>
        <w:t>.</w:t>
      </w:r>
      <w:r w:rsidR="003E6639" w:rsidRPr="00727E4C">
        <w:rPr>
          <w:rFonts w:asciiTheme="minorHAnsi" w:hAnsiTheme="minorHAnsi"/>
          <w:sz w:val="28"/>
        </w:rPr>
        <w:t xml:space="preserve"> </w:t>
      </w:r>
    </w:p>
    <w:p w:rsidR="00D31B4A" w:rsidRPr="00727E4C" w:rsidRDefault="00DD6ED4" w:rsidP="003F29DE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lastRenderedPageBreak/>
        <w:t>Να ακολουθούν</w:t>
      </w:r>
      <w:r w:rsidR="00953A37" w:rsidRPr="00727E4C">
        <w:rPr>
          <w:rFonts w:asciiTheme="minorHAnsi" w:hAnsiTheme="minorHAnsi"/>
          <w:sz w:val="28"/>
        </w:rPr>
        <w:t xml:space="preserve"> όλες </w:t>
      </w:r>
      <w:r w:rsidRPr="00727E4C">
        <w:rPr>
          <w:rFonts w:asciiTheme="minorHAnsi" w:hAnsiTheme="minorHAnsi"/>
          <w:sz w:val="28"/>
        </w:rPr>
        <w:t>τις</w:t>
      </w:r>
      <w:r w:rsidR="00953A37" w:rsidRPr="00727E4C">
        <w:rPr>
          <w:rFonts w:asciiTheme="minorHAnsi" w:hAnsiTheme="minorHAnsi"/>
          <w:sz w:val="28"/>
        </w:rPr>
        <w:t xml:space="preserve"> οδηγίες του</w:t>
      </w:r>
      <w:r w:rsidR="00D31B4A" w:rsidRPr="00727E4C">
        <w:rPr>
          <w:rFonts w:asciiTheme="minorHAnsi" w:hAnsiTheme="minorHAnsi"/>
          <w:sz w:val="28"/>
        </w:rPr>
        <w:t>/της</w:t>
      </w:r>
      <w:r w:rsidR="00953A37" w:rsidRPr="00727E4C">
        <w:rPr>
          <w:rFonts w:asciiTheme="minorHAnsi" w:hAnsiTheme="minorHAnsi"/>
          <w:sz w:val="28"/>
        </w:rPr>
        <w:t xml:space="preserve"> διδάσκοντα</w:t>
      </w:r>
      <w:r w:rsidR="00D31B4A" w:rsidRPr="00727E4C">
        <w:rPr>
          <w:rFonts w:asciiTheme="minorHAnsi" w:hAnsiTheme="minorHAnsi"/>
          <w:sz w:val="28"/>
        </w:rPr>
        <w:t>/ουσας</w:t>
      </w:r>
      <w:r w:rsidR="00953A37" w:rsidRPr="00727E4C">
        <w:rPr>
          <w:rFonts w:asciiTheme="minorHAnsi" w:hAnsiTheme="minorHAnsi"/>
          <w:sz w:val="28"/>
        </w:rPr>
        <w:t xml:space="preserve"> ή </w:t>
      </w:r>
      <w:r w:rsidR="00D31B4A" w:rsidRPr="00727E4C">
        <w:rPr>
          <w:rFonts w:asciiTheme="minorHAnsi" w:hAnsiTheme="minorHAnsi"/>
          <w:sz w:val="28"/>
        </w:rPr>
        <w:t xml:space="preserve">των </w:t>
      </w:r>
      <w:r w:rsidR="003E6639" w:rsidRPr="00727E4C">
        <w:rPr>
          <w:rFonts w:asciiTheme="minorHAnsi" w:hAnsiTheme="minorHAnsi"/>
          <w:sz w:val="28"/>
        </w:rPr>
        <w:t>εποπτών</w:t>
      </w:r>
      <w:r w:rsidR="00953A37" w:rsidRPr="00727E4C">
        <w:rPr>
          <w:rFonts w:asciiTheme="minorHAnsi" w:hAnsiTheme="minorHAnsi"/>
          <w:sz w:val="28"/>
        </w:rPr>
        <w:t xml:space="preserve"> σύμφωνα με τις οποίες μπορεί να ορίζε</w:t>
      </w:r>
      <w:r w:rsidR="00D31B4A" w:rsidRPr="00727E4C">
        <w:rPr>
          <w:rFonts w:asciiTheme="minorHAnsi" w:hAnsiTheme="minorHAnsi"/>
          <w:sz w:val="28"/>
        </w:rPr>
        <w:t>ται</w:t>
      </w:r>
      <w:r w:rsidR="00953A37" w:rsidRPr="00727E4C">
        <w:rPr>
          <w:rFonts w:asciiTheme="minorHAnsi" w:hAnsiTheme="minorHAnsi"/>
          <w:sz w:val="28"/>
        </w:rPr>
        <w:t xml:space="preserve"> και το άνοιγμα και κλείσιμο των καμερών και μικροφώνων για την καλύτερη εποπτεία της διαδικασίας. </w:t>
      </w:r>
    </w:p>
    <w:p w:rsidR="000F13E7" w:rsidRPr="00727E4C" w:rsidRDefault="000F13E7" w:rsidP="000F1704">
      <w:pPr>
        <w:pStyle w:val="a6"/>
        <w:numPr>
          <w:ilvl w:val="0"/>
          <w:numId w:val="6"/>
        </w:numPr>
        <w:spacing w:after="120" w:line="360" w:lineRule="auto"/>
        <w:ind w:left="1134" w:hanging="425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Να υποβάλλουν</w:t>
      </w:r>
      <w:r w:rsidR="003E6639" w:rsidRPr="00727E4C">
        <w:rPr>
          <w:rFonts w:asciiTheme="minorHAnsi" w:hAnsiTheme="minorHAnsi"/>
          <w:sz w:val="28"/>
        </w:rPr>
        <w:t xml:space="preserve"> (ως </w:t>
      </w:r>
      <w:proofErr w:type="spellStart"/>
      <w:r w:rsidR="003E6639" w:rsidRPr="00727E4C">
        <w:rPr>
          <w:rFonts w:asciiTheme="minorHAnsi" w:hAnsiTheme="minorHAnsi"/>
          <w:sz w:val="28"/>
        </w:rPr>
        <w:t>cookies</w:t>
      </w:r>
      <w:proofErr w:type="spellEnd"/>
      <w:r w:rsidR="00AB1E36" w:rsidRPr="00727E4C">
        <w:rPr>
          <w:rFonts w:asciiTheme="minorHAnsi" w:hAnsiTheme="minorHAnsi"/>
          <w:sz w:val="28"/>
        </w:rPr>
        <w:t>)</w:t>
      </w:r>
      <w:r w:rsidRPr="00727E4C">
        <w:rPr>
          <w:rFonts w:asciiTheme="minorHAnsi" w:hAnsiTheme="minorHAnsi"/>
          <w:sz w:val="28"/>
        </w:rPr>
        <w:t xml:space="preserve">, στην αρχή της </w:t>
      </w:r>
      <w:r w:rsidR="001B60B9" w:rsidRPr="00727E4C">
        <w:rPr>
          <w:rFonts w:asciiTheme="minorHAnsi" w:hAnsiTheme="minorHAnsi"/>
          <w:sz w:val="28"/>
        </w:rPr>
        <w:t xml:space="preserve">γραπτής </w:t>
      </w:r>
      <w:r w:rsidRPr="00727E4C">
        <w:rPr>
          <w:rFonts w:asciiTheme="minorHAnsi" w:hAnsiTheme="minorHAnsi"/>
          <w:sz w:val="28"/>
        </w:rPr>
        <w:t>εξέτασης, υπεύθυνη δήλωση σε κατ</w:t>
      </w:r>
      <w:r w:rsidR="00DD71EB" w:rsidRPr="00727E4C">
        <w:rPr>
          <w:rFonts w:asciiTheme="minorHAnsi" w:hAnsiTheme="minorHAnsi"/>
          <w:sz w:val="28"/>
        </w:rPr>
        <w:t xml:space="preserve">άλληλη φόρμα ότι: α) συναινούν με </w:t>
      </w:r>
      <w:r w:rsidRPr="00727E4C">
        <w:rPr>
          <w:rFonts w:asciiTheme="minorHAnsi" w:hAnsiTheme="minorHAnsi"/>
          <w:sz w:val="28"/>
        </w:rPr>
        <w:t>την ακολουθούμενη μορφή εξέτασης β) συμμετέχουν στην διαδικασία αυτή τηρώντας όλους τους κ</w:t>
      </w:r>
      <w:r w:rsidR="000F1704" w:rsidRPr="00727E4C">
        <w:rPr>
          <w:rFonts w:asciiTheme="minorHAnsi" w:hAnsiTheme="minorHAnsi"/>
          <w:sz w:val="28"/>
        </w:rPr>
        <w:t>ανόνες ακαδημαϊκής δεοντολογίας</w:t>
      </w:r>
      <w:r w:rsidRPr="00727E4C">
        <w:rPr>
          <w:rFonts w:asciiTheme="minorHAnsi" w:hAnsiTheme="minorHAnsi"/>
          <w:sz w:val="28"/>
        </w:rPr>
        <w:t xml:space="preserve"> </w:t>
      </w:r>
      <w:r w:rsidR="009C0370" w:rsidRPr="00727E4C">
        <w:rPr>
          <w:rFonts w:asciiTheme="minorHAnsi" w:hAnsiTheme="minorHAnsi"/>
          <w:sz w:val="28"/>
        </w:rPr>
        <w:t>γ</w:t>
      </w:r>
      <w:r w:rsidR="000F1704" w:rsidRPr="00727E4C">
        <w:rPr>
          <w:rFonts w:asciiTheme="minorHAnsi" w:hAnsiTheme="minorHAnsi"/>
          <w:sz w:val="28"/>
        </w:rPr>
        <w:t>) αποδέχονται όλους τους όρους του κανονισμού</w:t>
      </w:r>
      <w:r w:rsidR="007C0FE3" w:rsidRPr="00727E4C">
        <w:rPr>
          <w:rFonts w:asciiTheme="minorHAnsi" w:hAnsiTheme="minorHAnsi"/>
          <w:sz w:val="28"/>
        </w:rPr>
        <w:t xml:space="preserve"> εξετάσεων εξ αποστάσεως για τους φοιτητές και τις φοιτήτριες του ΠΔΜ</w:t>
      </w:r>
      <w:r w:rsidR="00254D41" w:rsidRPr="00727E4C">
        <w:rPr>
          <w:rFonts w:asciiTheme="minorHAnsi" w:hAnsiTheme="minorHAnsi"/>
          <w:sz w:val="28"/>
        </w:rPr>
        <w:t xml:space="preserve"> (Παράρτημα ΙΙ)</w:t>
      </w:r>
      <w:r w:rsidR="000F1704" w:rsidRPr="00727E4C">
        <w:rPr>
          <w:rFonts w:asciiTheme="minorHAnsi" w:hAnsiTheme="minorHAnsi"/>
          <w:sz w:val="28"/>
        </w:rPr>
        <w:t>.</w:t>
      </w:r>
    </w:p>
    <w:p w:rsidR="00B63BA2" w:rsidRPr="00727E4C" w:rsidRDefault="00B63BA2" w:rsidP="00B63BA2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Σ</w:t>
      </w:r>
      <w:r w:rsidR="00DD71EB" w:rsidRPr="00727E4C">
        <w:rPr>
          <w:rFonts w:asciiTheme="minorHAnsi" w:hAnsiTheme="minorHAnsi"/>
          <w:sz w:val="28"/>
        </w:rPr>
        <w:t>ε περίπτωση διακοπής της σύνδεσή</w:t>
      </w:r>
      <w:r w:rsidRPr="00727E4C">
        <w:rPr>
          <w:rFonts w:asciiTheme="minorHAnsi" w:hAnsiTheme="minorHAnsi"/>
          <w:sz w:val="28"/>
        </w:rPr>
        <w:t xml:space="preserve">ς τους για λόγους ανωτέρας βίας, όπως διακοπή </w:t>
      </w:r>
      <w:r w:rsidR="00483D29" w:rsidRPr="00727E4C">
        <w:rPr>
          <w:rFonts w:asciiTheme="minorHAnsi" w:hAnsiTheme="minorHAnsi"/>
          <w:sz w:val="28"/>
        </w:rPr>
        <w:t>ηλεκτροδότησης</w:t>
      </w:r>
      <w:r w:rsidRPr="00727E4C">
        <w:rPr>
          <w:rFonts w:asciiTheme="minorHAnsi" w:hAnsiTheme="minorHAnsi"/>
          <w:sz w:val="28"/>
        </w:rPr>
        <w:t xml:space="preserve"> ή διακοπή δικτύου με ευθύνη του </w:t>
      </w:r>
      <w:proofErr w:type="spellStart"/>
      <w:r w:rsidRPr="00727E4C">
        <w:rPr>
          <w:rFonts w:asciiTheme="minorHAnsi" w:hAnsiTheme="minorHAnsi"/>
          <w:sz w:val="28"/>
        </w:rPr>
        <w:t>παρόχου</w:t>
      </w:r>
      <w:proofErr w:type="spellEnd"/>
      <w:r w:rsidRPr="00727E4C">
        <w:rPr>
          <w:rFonts w:asciiTheme="minorHAnsi" w:hAnsiTheme="minorHAnsi"/>
          <w:sz w:val="28"/>
        </w:rPr>
        <w:t xml:space="preserve"> ή για άλλους λόγους ανωτέρας βίας, οι φοιτητές/τριες θα πρέπει να είναι σε θέση να αποδείξουν με στοιχεία ότι δεν ευθύνονται για την διακοπή</w:t>
      </w:r>
      <w:r w:rsidR="00E576F5" w:rsidRPr="00727E4C">
        <w:rPr>
          <w:rFonts w:asciiTheme="minorHAnsi" w:hAnsiTheme="minorHAnsi"/>
          <w:sz w:val="28"/>
        </w:rPr>
        <w:t xml:space="preserve"> </w:t>
      </w:r>
      <w:r w:rsidR="00D910BE" w:rsidRPr="00727E4C">
        <w:rPr>
          <w:rFonts w:asciiTheme="minorHAnsi" w:hAnsiTheme="minorHAnsi"/>
          <w:sz w:val="28"/>
        </w:rPr>
        <w:t>(</w:t>
      </w:r>
      <w:r w:rsidR="00E576F5" w:rsidRPr="00727E4C">
        <w:rPr>
          <w:rFonts w:asciiTheme="minorHAnsi" w:hAnsiTheme="minorHAnsi" w:cs="Calibri"/>
          <w:sz w:val="28"/>
          <w:szCs w:val="28"/>
        </w:rPr>
        <w:t xml:space="preserve">π.χ. </w:t>
      </w:r>
      <w:r w:rsidRPr="00727E4C">
        <w:rPr>
          <w:rFonts w:asciiTheme="minorHAnsi" w:hAnsiTheme="minorHAnsi" w:cs="Calibri"/>
          <w:sz w:val="28"/>
          <w:szCs w:val="28"/>
        </w:rPr>
        <w:t xml:space="preserve"> </w:t>
      </w:r>
      <w:r w:rsidR="000F1704" w:rsidRPr="00727E4C">
        <w:rPr>
          <w:rFonts w:asciiTheme="minorHAnsi" w:hAnsiTheme="minorHAnsi" w:cs="Calibri"/>
          <w:sz w:val="28"/>
          <w:szCs w:val="28"/>
        </w:rPr>
        <w:t xml:space="preserve">με σχετική βεβαίωση από τον </w:t>
      </w:r>
      <w:proofErr w:type="spellStart"/>
      <w:r w:rsidR="000F1704" w:rsidRPr="00727E4C">
        <w:rPr>
          <w:rFonts w:asciiTheme="minorHAnsi" w:hAnsiTheme="minorHAnsi" w:cs="Calibri"/>
          <w:sz w:val="28"/>
          <w:szCs w:val="28"/>
        </w:rPr>
        <w:t>πάροχο</w:t>
      </w:r>
      <w:proofErr w:type="spellEnd"/>
      <w:r w:rsidR="00534B0B">
        <w:rPr>
          <w:rFonts w:asciiTheme="minorHAnsi" w:hAnsiTheme="minorHAnsi" w:cs="Calibri"/>
          <w:sz w:val="28"/>
          <w:szCs w:val="28"/>
        </w:rPr>
        <w:t xml:space="preserve"> που θα κατατεθεί στη Γραμματεία του Τμήματος την επόμενη ημέρα της εξέτασης</w:t>
      </w:r>
      <w:r w:rsidR="00D910BE" w:rsidRPr="00727E4C">
        <w:rPr>
          <w:rFonts w:asciiTheme="minorHAnsi" w:hAnsiTheme="minorHAnsi" w:cs="Calibri"/>
          <w:sz w:val="28"/>
          <w:szCs w:val="28"/>
        </w:rPr>
        <w:t>)</w:t>
      </w:r>
      <w:r w:rsidR="00DD71EB" w:rsidRPr="00727E4C">
        <w:rPr>
          <w:rFonts w:asciiTheme="minorHAnsi" w:hAnsiTheme="minorHAnsi" w:cs="Calibri"/>
          <w:sz w:val="28"/>
          <w:szCs w:val="28"/>
        </w:rPr>
        <w:t>,</w:t>
      </w:r>
      <w:r w:rsidR="00D910BE" w:rsidRPr="00727E4C">
        <w:rPr>
          <w:rFonts w:asciiTheme="minorHAnsi" w:hAnsiTheme="minorHAnsi" w:cs="Calibri"/>
          <w:sz w:val="28"/>
          <w:szCs w:val="28"/>
        </w:rPr>
        <w:t xml:space="preserve"> </w:t>
      </w:r>
      <w:r w:rsidRPr="00727E4C">
        <w:rPr>
          <w:rFonts w:asciiTheme="minorHAnsi" w:hAnsiTheme="minorHAnsi"/>
          <w:sz w:val="28"/>
        </w:rPr>
        <w:t>ώστε να μην θεωρηθεί ηθελημένη αποχώρηση από την εξέταση και να τους επιτραπεί επανεξέταση με τον ίδιο ή άλλο τρόπο μετά το τέλος της εξεταστικής περιόδου</w:t>
      </w:r>
      <w:r w:rsidR="00DD71EB" w:rsidRPr="00727E4C">
        <w:rPr>
          <w:rFonts w:asciiTheme="minorHAnsi" w:hAnsiTheme="minorHAnsi"/>
          <w:sz w:val="28"/>
        </w:rPr>
        <w:t xml:space="preserve"> (π.χ. προφορική εξέταση)</w:t>
      </w:r>
      <w:r w:rsidRPr="00727E4C">
        <w:rPr>
          <w:rFonts w:asciiTheme="minorHAnsi" w:hAnsiTheme="minorHAnsi"/>
          <w:sz w:val="28"/>
        </w:rPr>
        <w:t>.</w:t>
      </w:r>
    </w:p>
    <w:p w:rsidR="00966CE2" w:rsidRPr="00727E4C" w:rsidRDefault="00966CE2" w:rsidP="00966CE2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 xml:space="preserve">Οι εργασίες, οι απαντήσεις σε θέματα ανάπτυξης και τα κείμενα που θα παραδώσουν σε κάθε μορφής εξέταση θα πρέπει να αποτελούν αποκλειστικά προϊόν δικής τους </w:t>
      </w:r>
      <w:r w:rsidR="00DD71EB" w:rsidRPr="00727E4C">
        <w:rPr>
          <w:rFonts w:asciiTheme="minorHAnsi" w:hAnsiTheme="minorHAnsi"/>
          <w:sz w:val="28"/>
        </w:rPr>
        <w:t xml:space="preserve">προσωπικής </w:t>
      </w:r>
      <w:r w:rsidRPr="00727E4C">
        <w:rPr>
          <w:rFonts w:asciiTheme="minorHAnsi" w:hAnsiTheme="minorHAnsi"/>
          <w:sz w:val="28"/>
        </w:rPr>
        <w:t xml:space="preserve">πνευματικής προσπάθειας. </w:t>
      </w:r>
    </w:p>
    <w:p w:rsidR="00A773A7" w:rsidRPr="00727E4C" w:rsidRDefault="00B63BA2" w:rsidP="00B63BA2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sz w:val="28"/>
        </w:rPr>
        <w:t>Η</w:t>
      </w:r>
      <w:r w:rsidR="00953A37" w:rsidRPr="00727E4C">
        <w:rPr>
          <w:rFonts w:asciiTheme="minorHAnsi" w:hAnsiTheme="minorHAnsi"/>
          <w:sz w:val="28"/>
        </w:rPr>
        <w:t xml:space="preserve"> μη συμμόρφωση </w:t>
      </w:r>
      <w:r w:rsidR="00D31B4A" w:rsidRPr="00727E4C">
        <w:rPr>
          <w:rFonts w:asciiTheme="minorHAnsi" w:hAnsiTheme="minorHAnsi"/>
          <w:sz w:val="28"/>
        </w:rPr>
        <w:t xml:space="preserve">με τις οδηγίες </w:t>
      </w:r>
      <w:r w:rsidR="00953A37" w:rsidRPr="00727E4C">
        <w:rPr>
          <w:rFonts w:asciiTheme="minorHAnsi" w:hAnsiTheme="minorHAnsi"/>
          <w:sz w:val="28"/>
        </w:rPr>
        <w:t>σημαίνει τουλάχιστον τον αποκλεισμό και μηδενισμό του</w:t>
      </w:r>
      <w:r w:rsidR="00D31B4A" w:rsidRPr="00727E4C">
        <w:rPr>
          <w:rFonts w:asciiTheme="minorHAnsi" w:hAnsiTheme="minorHAnsi"/>
          <w:sz w:val="28"/>
        </w:rPr>
        <w:t>ς</w:t>
      </w:r>
      <w:r w:rsidR="00953A37" w:rsidRPr="00727E4C">
        <w:rPr>
          <w:rFonts w:asciiTheme="minorHAnsi" w:hAnsiTheme="minorHAnsi"/>
          <w:sz w:val="28"/>
        </w:rPr>
        <w:t xml:space="preserve"> από την εξέταση</w:t>
      </w:r>
      <w:r w:rsidR="00D31B4A" w:rsidRPr="00727E4C">
        <w:rPr>
          <w:rFonts w:asciiTheme="minorHAnsi" w:hAnsiTheme="minorHAnsi"/>
          <w:sz w:val="28"/>
        </w:rPr>
        <w:t xml:space="preserve">. </w:t>
      </w:r>
      <w:r w:rsidR="00A773A7" w:rsidRPr="00727E4C">
        <w:rPr>
          <w:rFonts w:asciiTheme="minorHAnsi" w:hAnsiTheme="minorHAnsi"/>
          <w:sz w:val="28"/>
        </w:rPr>
        <w:t>Ιδιαίτερα αν παραβιάζουν το αδιάβλητο της εξεταστικής διαδικασίας ή διαπιστωθεί ότι δεν συμμετέχουν οι ίδιοι/ες στην διαδικασία, ή διαπιστωθεί ότι οι απαντήσεις του</w:t>
      </w:r>
      <w:r w:rsidR="00DD71EB" w:rsidRPr="00727E4C">
        <w:rPr>
          <w:rFonts w:asciiTheme="minorHAnsi" w:hAnsiTheme="minorHAnsi"/>
          <w:sz w:val="28"/>
        </w:rPr>
        <w:t>ς</w:t>
      </w:r>
      <w:r w:rsidR="00A773A7" w:rsidRPr="00727E4C">
        <w:rPr>
          <w:rFonts w:asciiTheme="minorHAnsi" w:hAnsiTheme="minorHAnsi"/>
          <w:sz w:val="28"/>
        </w:rPr>
        <w:t xml:space="preserve"> δεν αποτελούν προϊόν δικής τους </w:t>
      </w:r>
      <w:r w:rsidR="00A773A7" w:rsidRPr="00727E4C">
        <w:rPr>
          <w:rFonts w:asciiTheme="minorHAnsi" w:hAnsiTheme="minorHAnsi"/>
          <w:bCs/>
          <w:sz w:val="28"/>
        </w:rPr>
        <w:t>πνευματικής προσπάθειας</w:t>
      </w:r>
      <w:r w:rsidR="00A773A7" w:rsidRPr="00727E4C">
        <w:rPr>
          <w:rFonts w:asciiTheme="minorHAnsi" w:hAnsiTheme="minorHAnsi"/>
          <w:sz w:val="28"/>
        </w:rPr>
        <w:t xml:space="preserve">, δημιουργεί θέμα </w:t>
      </w:r>
      <w:proofErr w:type="spellStart"/>
      <w:r w:rsidR="00A773A7" w:rsidRPr="00727E4C">
        <w:rPr>
          <w:rFonts w:asciiTheme="minorHAnsi" w:hAnsiTheme="minorHAnsi"/>
          <w:sz w:val="28"/>
        </w:rPr>
        <w:t>διαβλητότητας</w:t>
      </w:r>
      <w:proofErr w:type="spellEnd"/>
      <w:r w:rsidR="00A773A7" w:rsidRPr="00727E4C">
        <w:rPr>
          <w:rFonts w:asciiTheme="minorHAnsi" w:hAnsiTheme="minorHAnsi"/>
          <w:sz w:val="28"/>
        </w:rPr>
        <w:t xml:space="preserve"> της εξέτασης και η Σύγκλητος του ΠΔΜ </w:t>
      </w:r>
      <w:r w:rsidR="007C0FE3" w:rsidRPr="00727E4C">
        <w:rPr>
          <w:rFonts w:asciiTheme="minorHAnsi" w:hAnsiTheme="minorHAnsi"/>
          <w:sz w:val="28"/>
        </w:rPr>
        <w:t>θα προβεί στ</w:t>
      </w:r>
      <w:r w:rsidR="000F1704" w:rsidRPr="00727E4C">
        <w:rPr>
          <w:rFonts w:asciiTheme="minorHAnsi" w:hAnsiTheme="minorHAnsi"/>
          <w:sz w:val="28"/>
        </w:rPr>
        <w:t>α αναγκαία μέτρα</w:t>
      </w:r>
      <w:r w:rsidR="00A773A7" w:rsidRPr="00727E4C">
        <w:rPr>
          <w:rFonts w:asciiTheme="minorHAnsi" w:hAnsiTheme="minorHAnsi"/>
          <w:sz w:val="28"/>
        </w:rPr>
        <w:t>.</w:t>
      </w:r>
    </w:p>
    <w:p w:rsidR="00DA4466" w:rsidRPr="00727E4C" w:rsidRDefault="00B63BA2" w:rsidP="00B63BA2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727E4C">
        <w:rPr>
          <w:rFonts w:asciiTheme="minorHAnsi" w:hAnsiTheme="minorHAnsi"/>
          <w:b/>
          <w:sz w:val="28"/>
        </w:rPr>
        <w:lastRenderedPageBreak/>
        <w:t>Α</w:t>
      </w:r>
      <w:r w:rsidR="00DA4466" w:rsidRPr="00727E4C">
        <w:rPr>
          <w:rFonts w:asciiTheme="minorHAnsi" w:hAnsiTheme="minorHAnsi"/>
          <w:b/>
          <w:sz w:val="28"/>
        </w:rPr>
        <w:t>παγορεύεται ρητά η καταγραφή</w:t>
      </w:r>
      <w:r w:rsidR="007C0FE3" w:rsidRPr="00727E4C">
        <w:rPr>
          <w:rFonts w:asciiTheme="minorHAnsi" w:hAnsiTheme="minorHAnsi"/>
          <w:b/>
          <w:sz w:val="28"/>
        </w:rPr>
        <w:t>, αναμετάδοση σε πραγματικό χρόνο και αποθήκευση</w:t>
      </w:r>
      <w:r w:rsidR="00DA4466" w:rsidRPr="00727E4C">
        <w:rPr>
          <w:rFonts w:asciiTheme="minorHAnsi" w:hAnsiTheme="minorHAnsi"/>
          <w:b/>
          <w:sz w:val="28"/>
        </w:rPr>
        <w:t xml:space="preserve"> από οποιονδήποτε </w:t>
      </w:r>
      <w:r w:rsidRPr="00727E4C">
        <w:rPr>
          <w:rFonts w:asciiTheme="minorHAnsi" w:hAnsiTheme="minorHAnsi"/>
          <w:b/>
          <w:sz w:val="28"/>
        </w:rPr>
        <w:t xml:space="preserve">είτε </w:t>
      </w:r>
      <w:r w:rsidR="00DA4466" w:rsidRPr="00727E4C">
        <w:rPr>
          <w:rFonts w:asciiTheme="minorHAnsi" w:hAnsiTheme="minorHAnsi"/>
          <w:b/>
          <w:sz w:val="28"/>
        </w:rPr>
        <w:t>μέρους</w:t>
      </w:r>
      <w:r w:rsidR="009B6036" w:rsidRPr="00727E4C">
        <w:rPr>
          <w:rFonts w:asciiTheme="minorHAnsi" w:hAnsiTheme="minorHAnsi" w:cs="Calibri"/>
          <w:b/>
          <w:sz w:val="28"/>
          <w:szCs w:val="28"/>
        </w:rPr>
        <w:t>,</w:t>
      </w:r>
      <w:r w:rsidR="00DA4466" w:rsidRPr="00727E4C">
        <w:rPr>
          <w:rFonts w:asciiTheme="minorHAnsi" w:hAnsiTheme="minorHAnsi"/>
          <w:b/>
          <w:sz w:val="28"/>
        </w:rPr>
        <w:t xml:space="preserve"> </w:t>
      </w:r>
      <w:r w:rsidRPr="00727E4C">
        <w:rPr>
          <w:rFonts w:asciiTheme="minorHAnsi" w:hAnsiTheme="minorHAnsi"/>
          <w:b/>
          <w:sz w:val="28"/>
        </w:rPr>
        <w:t>είτε</w:t>
      </w:r>
      <w:r w:rsidR="00DA4466" w:rsidRPr="00727E4C">
        <w:rPr>
          <w:rFonts w:asciiTheme="minorHAnsi" w:hAnsiTheme="minorHAnsi"/>
          <w:b/>
          <w:sz w:val="28"/>
        </w:rPr>
        <w:t xml:space="preserve"> όλης της εξεταστικής διαδικασίας με ηλεκτρονικά μέσα</w:t>
      </w:r>
      <w:r w:rsidR="00DD71EB" w:rsidRPr="00727E4C">
        <w:rPr>
          <w:rFonts w:asciiTheme="minorHAnsi" w:hAnsiTheme="minorHAnsi"/>
          <w:b/>
          <w:sz w:val="28"/>
        </w:rPr>
        <w:t>,</w:t>
      </w:r>
      <w:r w:rsidR="00563B83" w:rsidRPr="00727E4C">
        <w:rPr>
          <w:rFonts w:asciiTheme="minorHAnsi" w:hAnsiTheme="minorHAnsi"/>
          <w:b/>
          <w:sz w:val="28"/>
        </w:rPr>
        <w:t xml:space="preserve"> </w:t>
      </w:r>
      <w:r w:rsidR="000F13E7" w:rsidRPr="00727E4C">
        <w:rPr>
          <w:rFonts w:asciiTheme="minorHAnsi" w:hAnsiTheme="minorHAnsi"/>
          <w:b/>
          <w:sz w:val="28"/>
        </w:rPr>
        <w:t xml:space="preserve">καθώς </w:t>
      </w:r>
      <w:r w:rsidR="00563B83" w:rsidRPr="00727E4C">
        <w:rPr>
          <w:rFonts w:asciiTheme="minorHAnsi" w:hAnsiTheme="minorHAnsi"/>
          <w:b/>
          <w:sz w:val="28"/>
        </w:rPr>
        <w:t>και η αναπαραγωγή τους δημόσια</w:t>
      </w:r>
      <w:r w:rsidR="00DA4466" w:rsidRPr="00727E4C">
        <w:rPr>
          <w:rFonts w:asciiTheme="minorHAnsi" w:hAnsiTheme="minorHAnsi"/>
          <w:sz w:val="28"/>
        </w:rPr>
        <w:t>.</w:t>
      </w:r>
      <w:r w:rsidR="00BA5554" w:rsidRPr="00727E4C">
        <w:rPr>
          <w:rFonts w:asciiTheme="minorHAnsi" w:hAnsiTheme="minorHAnsi" w:cs="Calibri"/>
          <w:sz w:val="28"/>
          <w:szCs w:val="28"/>
        </w:rPr>
        <w:t xml:space="preserve"> </w:t>
      </w:r>
    </w:p>
    <w:p w:rsidR="008C1132" w:rsidRDefault="008C1132" w:rsidP="008C1132">
      <w:pPr>
        <w:pStyle w:val="2"/>
        <w:spacing w:line="360" w:lineRule="auto"/>
        <w:jc w:val="both"/>
        <w:rPr>
          <w:rFonts w:asciiTheme="minorHAnsi" w:hAnsiTheme="minorHAnsi"/>
          <w:b/>
          <w:color w:val="auto"/>
          <w:sz w:val="28"/>
        </w:rPr>
      </w:pPr>
    </w:p>
    <w:p w:rsidR="00DA4466" w:rsidRPr="008C1132" w:rsidRDefault="00DA4466" w:rsidP="008C1132">
      <w:pPr>
        <w:pStyle w:val="2"/>
        <w:spacing w:line="360" w:lineRule="auto"/>
        <w:jc w:val="both"/>
        <w:rPr>
          <w:rFonts w:asciiTheme="minorHAnsi" w:hAnsiTheme="minorHAnsi"/>
          <w:b/>
          <w:color w:val="auto"/>
          <w:sz w:val="28"/>
        </w:rPr>
      </w:pPr>
      <w:r w:rsidRPr="008C1132">
        <w:rPr>
          <w:rFonts w:asciiTheme="minorHAnsi" w:hAnsiTheme="minorHAnsi"/>
          <w:b/>
          <w:color w:val="auto"/>
          <w:sz w:val="28"/>
        </w:rPr>
        <w:t>ΕΙΔΙΚΕΣ ΠΕΡΙΠΤΩΣΕΙΣ</w:t>
      </w:r>
    </w:p>
    <w:p w:rsidR="000F1704" w:rsidRPr="00534B0B" w:rsidRDefault="00980157" w:rsidP="008C1132">
      <w:pPr>
        <w:pStyle w:val="a6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/>
          <w:sz w:val="28"/>
        </w:rPr>
      </w:pPr>
      <w:r w:rsidRPr="00534B0B">
        <w:rPr>
          <w:rFonts w:asciiTheme="minorHAnsi" w:hAnsiTheme="minorHAnsi"/>
          <w:sz w:val="28"/>
        </w:rPr>
        <w:t xml:space="preserve">Άτομα </w:t>
      </w:r>
      <w:r w:rsidR="009B6FB3">
        <w:rPr>
          <w:rFonts w:asciiTheme="minorHAnsi" w:hAnsiTheme="minorHAnsi"/>
          <w:sz w:val="28"/>
        </w:rPr>
        <w:t xml:space="preserve">που ανήκουν σε </w:t>
      </w:r>
      <w:r w:rsidR="00146A72" w:rsidRPr="00534B0B">
        <w:rPr>
          <w:rFonts w:asciiTheme="minorHAnsi" w:hAnsiTheme="minorHAnsi"/>
          <w:sz w:val="28"/>
        </w:rPr>
        <w:t>ομάδες</w:t>
      </w:r>
      <w:r w:rsidRPr="00534B0B">
        <w:rPr>
          <w:rFonts w:asciiTheme="minorHAnsi" w:hAnsiTheme="minorHAnsi"/>
          <w:sz w:val="28"/>
        </w:rPr>
        <w:t xml:space="preserve"> </w:t>
      </w:r>
      <w:r w:rsidR="009B6FB3">
        <w:rPr>
          <w:rFonts w:asciiTheme="minorHAnsi" w:hAnsiTheme="minorHAnsi"/>
          <w:sz w:val="28"/>
        </w:rPr>
        <w:t xml:space="preserve">υψηλού κινδύνου </w:t>
      </w:r>
      <w:r w:rsidRPr="00534B0B">
        <w:rPr>
          <w:rFonts w:asciiTheme="minorHAnsi" w:hAnsiTheme="minorHAnsi"/>
          <w:sz w:val="28"/>
        </w:rPr>
        <w:t>θα εξετάζονται με τον προσήκοντα τρόπο, κατόπιν συνεννόησης με τον</w:t>
      </w:r>
      <w:r w:rsidR="00483D29" w:rsidRPr="00534B0B">
        <w:rPr>
          <w:rFonts w:asciiTheme="minorHAnsi" w:hAnsiTheme="minorHAnsi"/>
          <w:sz w:val="28"/>
        </w:rPr>
        <w:t>/ην</w:t>
      </w:r>
      <w:r w:rsidRPr="00534B0B">
        <w:rPr>
          <w:rFonts w:asciiTheme="minorHAnsi" w:hAnsiTheme="minorHAnsi"/>
          <w:sz w:val="28"/>
        </w:rPr>
        <w:t xml:space="preserve"> διδάσκοντα</w:t>
      </w:r>
      <w:r w:rsidR="00483D29" w:rsidRPr="00534B0B">
        <w:rPr>
          <w:rFonts w:asciiTheme="minorHAnsi" w:hAnsiTheme="minorHAnsi"/>
          <w:sz w:val="28"/>
        </w:rPr>
        <w:t>/</w:t>
      </w:r>
      <w:proofErr w:type="spellStart"/>
      <w:r w:rsidR="00483D29" w:rsidRPr="00534B0B">
        <w:rPr>
          <w:rFonts w:asciiTheme="minorHAnsi" w:hAnsiTheme="minorHAnsi"/>
          <w:sz w:val="28"/>
        </w:rPr>
        <w:t>ουσα</w:t>
      </w:r>
      <w:r w:rsidR="001A1851">
        <w:rPr>
          <w:rFonts w:asciiTheme="minorHAnsi" w:hAnsiTheme="minorHAnsi"/>
          <w:sz w:val="28"/>
        </w:rPr>
        <w:t>,</w:t>
      </w:r>
      <w:proofErr w:type="spellEnd"/>
      <w:r w:rsidR="001A1851">
        <w:rPr>
          <w:rFonts w:asciiTheme="minorHAnsi" w:hAnsiTheme="minorHAnsi"/>
          <w:sz w:val="28"/>
        </w:rPr>
        <w:t xml:space="preserve"> υποβάλλοντας υπεύθυνη δήλωση στη Γραμματεία του Τμήματος (Παράρτημα ΙΙΙ)</w:t>
      </w:r>
      <w:r w:rsidRPr="00534B0B">
        <w:rPr>
          <w:rFonts w:asciiTheme="minorHAnsi" w:hAnsiTheme="minorHAnsi"/>
          <w:sz w:val="28"/>
        </w:rPr>
        <w:t>.</w:t>
      </w:r>
      <w:bookmarkStart w:id="0" w:name="_GoBack"/>
      <w:bookmarkEnd w:id="0"/>
    </w:p>
    <w:p w:rsidR="008C1132" w:rsidRDefault="008C1132" w:rsidP="000F1704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Pr="008C1132" w:rsidRDefault="008C1132" w:rsidP="008C1132">
      <w:pPr>
        <w:rPr>
          <w:lang w:eastAsia="el-GR"/>
        </w:rPr>
      </w:pPr>
    </w:p>
    <w:p w:rsidR="008C1132" w:rsidRDefault="008C1132" w:rsidP="008C1132">
      <w:pPr>
        <w:rPr>
          <w:lang w:eastAsia="el-GR"/>
        </w:rPr>
      </w:pPr>
    </w:p>
    <w:p w:rsidR="000F1704" w:rsidRDefault="008C1132" w:rsidP="008C1132">
      <w:pPr>
        <w:tabs>
          <w:tab w:val="left" w:pos="1463"/>
        </w:tabs>
        <w:rPr>
          <w:lang w:eastAsia="el-GR"/>
        </w:rPr>
      </w:pPr>
      <w:r>
        <w:rPr>
          <w:lang w:eastAsia="el-GR"/>
        </w:rPr>
        <w:tab/>
      </w: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8C1132" w:rsidRDefault="008C1132" w:rsidP="008C1132">
      <w:pPr>
        <w:tabs>
          <w:tab w:val="left" w:pos="1463"/>
        </w:tabs>
        <w:rPr>
          <w:lang w:eastAsia="el-GR"/>
        </w:rPr>
      </w:pPr>
    </w:p>
    <w:p w:rsidR="007A6A0E" w:rsidRDefault="007A6A0E" w:rsidP="008C1132">
      <w:pPr>
        <w:tabs>
          <w:tab w:val="left" w:pos="1463"/>
        </w:tabs>
        <w:rPr>
          <w:lang w:eastAsia="el-GR"/>
        </w:rPr>
      </w:pPr>
    </w:p>
    <w:p w:rsidR="007A6A0E" w:rsidRDefault="007A6A0E" w:rsidP="008C1132">
      <w:pPr>
        <w:tabs>
          <w:tab w:val="left" w:pos="1463"/>
        </w:tabs>
        <w:rPr>
          <w:lang w:eastAsia="el-GR"/>
        </w:rPr>
      </w:pPr>
    </w:p>
    <w:p w:rsidR="007A6A0E" w:rsidRDefault="007A6A0E" w:rsidP="008C1132">
      <w:pPr>
        <w:tabs>
          <w:tab w:val="left" w:pos="1463"/>
        </w:tabs>
        <w:rPr>
          <w:lang w:eastAsia="el-GR"/>
        </w:rPr>
      </w:pPr>
      <w:r w:rsidRPr="007A6A0E">
        <w:rPr>
          <w:noProof/>
          <w:lang w:eastAsia="el-GR"/>
        </w:rPr>
        <w:lastRenderedPageBreak/>
        <w:drawing>
          <wp:inline distT="0" distB="0" distL="0" distR="0">
            <wp:extent cx="6477000" cy="8129588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13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0E" w:rsidRDefault="007A6A0E" w:rsidP="008C1132">
      <w:pPr>
        <w:tabs>
          <w:tab w:val="left" w:pos="1463"/>
        </w:tabs>
        <w:rPr>
          <w:lang w:eastAsia="el-GR"/>
        </w:rPr>
      </w:pPr>
      <w:r w:rsidRPr="007A6A0E">
        <w:rPr>
          <w:noProof/>
          <w:lang w:eastAsia="el-GR"/>
        </w:rPr>
        <w:lastRenderedPageBreak/>
        <w:drawing>
          <wp:inline distT="0" distB="0" distL="0" distR="0">
            <wp:extent cx="6477000" cy="8362950"/>
            <wp:effectExtent l="1905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FB3" w:rsidRDefault="009B6FB3" w:rsidP="008C1132">
      <w:pPr>
        <w:tabs>
          <w:tab w:val="left" w:pos="1463"/>
        </w:tabs>
        <w:rPr>
          <w:lang w:eastAsia="el-GR"/>
        </w:rPr>
      </w:pPr>
      <w:r w:rsidRPr="009B6FB3">
        <w:lastRenderedPageBreak/>
        <w:drawing>
          <wp:inline distT="0" distB="0" distL="0" distR="0">
            <wp:extent cx="6479104" cy="8705850"/>
            <wp:effectExtent l="1905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70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FB3" w:rsidSect="009C0370">
      <w:headerReference w:type="default" r:id="rId10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BD" w:rsidRDefault="00756CBD" w:rsidP="00F71506">
      <w:pPr>
        <w:spacing w:after="0" w:line="240" w:lineRule="auto"/>
      </w:pPr>
      <w:r>
        <w:separator/>
      </w:r>
    </w:p>
  </w:endnote>
  <w:endnote w:type="continuationSeparator" w:id="0">
    <w:p w:rsidR="00756CBD" w:rsidRDefault="00756CBD" w:rsidP="00F71506">
      <w:pPr>
        <w:spacing w:after="0" w:line="240" w:lineRule="auto"/>
      </w:pPr>
      <w:r>
        <w:continuationSeparator/>
      </w:r>
    </w:p>
  </w:endnote>
  <w:endnote w:type="continuationNotice" w:id="1">
    <w:p w:rsidR="00756CBD" w:rsidRDefault="00756CB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BD" w:rsidRDefault="00756CBD" w:rsidP="00F71506">
      <w:pPr>
        <w:spacing w:after="0" w:line="240" w:lineRule="auto"/>
      </w:pPr>
      <w:r>
        <w:separator/>
      </w:r>
    </w:p>
  </w:footnote>
  <w:footnote w:type="continuationSeparator" w:id="0">
    <w:p w:rsidR="00756CBD" w:rsidRDefault="00756CBD" w:rsidP="00F71506">
      <w:pPr>
        <w:spacing w:after="0" w:line="240" w:lineRule="auto"/>
      </w:pPr>
      <w:r>
        <w:continuationSeparator/>
      </w:r>
    </w:p>
  </w:footnote>
  <w:footnote w:type="continuationNotice" w:id="1">
    <w:p w:rsidR="00756CBD" w:rsidRDefault="00756CB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06" w:rsidRDefault="00EC05F7" w:rsidP="00F71506">
    <w:pPr>
      <w:pStyle w:val="a3"/>
      <w:jc w:val="both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4097" type="#_x0000_t202" style="position:absolute;left:0;text-align:left;margin-left:26.3pt;margin-top:3pt;width:197.1pt;height:19.8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" fillcolor="white [3201]" stroked="f" strokeweight=".5pt">
          <v:textbox>
            <w:txbxContent>
              <w:p w:rsidR="00F71506" w:rsidRPr="00F71506" w:rsidRDefault="00F71506" w:rsidP="00F71506">
                <w:pPr>
                  <w:spacing w:after="60"/>
                  <w:rPr>
                    <w:rFonts w:ascii="Calibri Light" w:hAnsi="Calibri Light"/>
                    <w:b/>
                    <w:bCs/>
                  </w:rPr>
                </w:pPr>
                <w:r w:rsidRPr="00F71506">
                  <w:rPr>
                    <w:rFonts w:ascii="Calibri Light" w:hAnsi="Calibri Light"/>
                    <w:b/>
                    <w:bCs/>
                  </w:rPr>
                  <w:t>ΠΑΝΕΠΙΣΤΗΜΙΟ ΔΥΤΙΚΗΣ ΜΑΚΕΔΟΝΙΑΣ</w:t>
                </w:r>
              </w:p>
            </w:txbxContent>
          </v:textbox>
        </v:shape>
      </w:pict>
    </w:r>
    <w:r w:rsidR="00F71506">
      <w:rPr>
        <w:noProof/>
        <w:lang w:eastAsia="el-GR"/>
      </w:rPr>
      <w:drawing>
        <wp:inline distT="0" distB="0" distL="0" distR="0">
          <wp:extent cx="342900" cy="3429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506" w:rsidRDefault="00F71506" w:rsidP="00F71506">
    <w:pPr>
      <w:pStyle w:val="a3"/>
      <w:pBdr>
        <w:bottom w:val="single" w:sz="4" w:space="1" w:color="auto"/>
      </w:pBdr>
    </w:pPr>
  </w:p>
  <w:p w:rsidR="00F71506" w:rsidRDefault="00F715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C68"/>
    <w:multiLevelType w:val="hybridMultilevel"/>
    <w:tmpl w:val="0B82EA9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121401"/>
    <w:multiLevelType w:val="hybridMultilevel"/>
    <w:tmpl w:val="6EC864D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D45065"/>
    <w:multiLevelType w:val="hybridMultilevel"/>
    <w:tmpl w:val="DB443D78"/>
    <w:lvl w:ilvl="0" w:tplc="68562FDC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color w:val="1F4E79" w:themeColor="accent5" w:themeShade="8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27992"/>
    <w:multiLevelType w:val="hybridMultilevel"/>
    <w:tmpl w:val="524A37B6"/>
    <w:lvl w:ilvl="0" w:tplc="F7F8A8AE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color w:val="1F3864" w:themeColor="accent1" w:themeShade="8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026BED"/>
    <w:multiLevelType w:val="hybridMultilevel"/>
    <w:tmpl w:val="77DEE206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673C10"/>
    <w:multiLevelType w:val="hybridMultilevel"/>
    <w:tmpl w:val="C8BA3A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A160A"/>
    <w:multiLevelType w:val="hybridMultilevel"/>
    <w:tmpl w:val="AA7CE6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6F05D3"/>
    <w:multiLevelType w:val="hybridMultilevel"/>
    <w:tmpl w:val="0AB0486A"/>
    <w:lvl w:ilvl="0" w:tplc="774AED5C">
      <w:start w:val="1"/>
      <w:numFmt w:val="decimal"/>
      <w:lvlText w:val="%1)"/>
      <w:lvlJc w:val="left"/>
      <w:pPr>
        <w:ind w:left="363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3" w:hanging="360"/>
      </w:pPr>
    </w:lvl>
    <w:lvl w:ilvl="2" w:tplc="0408001B" w:tentative="1">
      <w:start w:val="1"/>
      <w:numFmt w:val="lowerRoman"/>
      <w:lvlText w:val="%3."/>
      <w:lvlJc w:val="right"/>
      <w:pPr>
        <w:ind w:left="1803" w:hanging="180"/>
      </w:pPr>
    </w:lvl>
    <w:lvl w:ilvl="3" w:tplc="0408000F" w:tentative="1">
      <w:start w:val="1"/>
      <w:numFmt w:val="decimal"/>
      <w:lvlText w:val="%4."/>
      <w:lvlJc w:val="left"/>
      <w:pPr>
        <w:ind w:left="2523" w:hanging="360"/>
      </w:pPr>
    </w:lvl>
    <w:lvl w:ilvl="4" w:tplc="04080019" w:tentative="1">
      <w:start w:val="1"/>
      <w:numFmt w:val="lowerLetter"/>
      <w:lvlText w:val="%5."/>
      <w:lvlJc w:val="left"/>
      <w:pPr>
        <w:ind w:left="3243" w:hanging="360"/>
      </w:pPr>
    </w:lvl>
    <w:lvl w:ilvl="5" w:tplc="0408001B" w:tentative="1">
      <w:start w:val="1"/>
      <w:numFmt w:val="lowerRoman"/>
      <w:lvlText w:val="%6."/>
      <w:lvlJc w:val="right"/>
      <w:pPr>
        <w:ind w:left="3963" w:hanging="180"/>
      </w:pPr>
    </w:lvl>
    <w:lvl w:ilvl="6" w:tplc="0408000F" w:tentative="1">
      <w:start w:val="1"/>
      <w:numFmt w:val="decimal"/>
      <w:lvlText w:val="%7."/>
      <w:lvlJc w:val="left"/>
      <w:pPr>
        <w:ind w:left="4683" w:hanging="360"/>
      </w:pPr>
    </w:lvl>
    <w:lvl w:ilvl="7" w:tplc="04080019" w:tentative="1">
      <w:start w:val="1"/>
      <w:numFmt w:val="lowerLetter"/>
      <w:lvlText w:val="%8."/>
      <w:lvlJc w:val="left"/>
      <w:pPr>
        <w:ind w:left="5403" w:hanging="360"/>
      </w:pPr>
    </w:lvl>
    <w:lvl w:ilvl="8" w:tplc="0408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 U410">
    <w15:presenceInfo w15:providerId="None" w15:userId="Lenovo U4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71506"/>
    <w:rsid w:val="000420C0"/>
    <w:rsid w:val="00056759"/>
    <w:rsid w:val="000B429E"/>
    <w:rsid w:val="000F028B"/>
    <w:rsid w:val="000F13E7"/>
    <w:rsid w:val="000F1704"/>
    <w:rsid w:val="000F43AC"/>
    <w:rsid w:val="001423F8"/>
    <w:rsid w:val="00146A72"/>
    <w:rsid w:val="00165466"/>
    <w:rsid w:val="00165E7C"/>
    <w:rsid w:val="001A1851"/>
    <w:rsid w:val="001B60B9"/>
    <w:rsid w:val="001F24D7"/>
    <w:rsid w:val="00250655"/>
    <w:rsid w:val="00254D41"/>
    <w:rsid w:val="002A2DAC"/>
    <w:rsid w:val="002A311A"/>
    <w:rsid w:val="002D5516"/>
    <w:rsid w:val="0033004D"/>
    <w:rsid w:val="003929EA"/>
    <w:rsid w:val="00392B14"/>
    <w:rsid w:val="003E6639"/>
    <w:rsid w:val="003F29DE"/>
    <w:rsid w:val="0043496A"/>
    <w:rsid w:val="004817D7"/>
    <w:rsid w:val="00483D29"/>
    <w:rsid w:val="004956EF"/>
    <w:rsid w:val="004D4ED5"/>
    <w:rsid w:val="004E6EA9"/>
    <w:rsid w:val="004F73D0"/>
    <w:rsid w:val="00534B0B"/>
    <w:rsid w:val="00563B83"/>
    <w:rsid w:val="005912AA"/>
    <w:rsid w:val="005E617B"/>
    <w:rsid w:val="005F6DF5"/>
    <w:rsid w:val="00617CE3"/>
    <w:rsid w:val="00652B1C"/>
    <w:rsid w:val="006F6601"/>
    <w:rsid w:val="00721D73"/>
    <w:rsid w:val="00724C83"/>
    <w:rsid w:val="00727E4C"/>
    <w:rsid w:val="00742BA1"/>
    <w:rsid w:val="00756CBD"/>
    <w:rsid w:val="0079205B"/>
    <w:rsid w:val="00797148"/>
    <w:rsid w:val="007A6A0E"/>
    <w:rsid w:val="007B7730"/>
    <w:rsid w:val="007C0FE3"/>
    <w:rsid w:val="00844697"/>
    <w:rsid w:val="008C1132"/>
    <w:rsid w:val="008C5DFD"/>
    <w:rsid w:val="00953A37"/>
    <w:rsid w:val="00966CE2"/>
    <w:rsid w:val="00980157"/>
    <w:rsid w:val="009B6036"/>
    <w:rsid w:val="009B6FB3"/>
    <w:rsid w:val="009C0370"/>
    <w:rsid w:val="00A428C4"/>
    <w:rsid w:val="00A55F53"/>
    <w:rsid w:val="00A773A7"/>
    <w:rsid w:val="00AA648A"/>
    <w:rsid w:val="00AB1E36"/>
    <w:rsid w:val="00AC2D05"/>
    <w:rsid w:val="00B047D9"/>
    <w:rsid w:val="00B5253F"/>
    <w:rsid w:val="00B63BA2"/>
    <w:rsid w:val="00BA5554"/>
    <w:rsid w:val="00BB4CCC"/>
    <w:rsid w:val="00C16DC2"/>
    <w:rsid w:val="00C40C3D"/>
    <w:rsid w:val="00C610B9"/>
    <w:rsid w:val="00C77750"/>
    <w:rsid w:val="00D31B4A"/>
    <w:rsid w:val="00D37F44"/>
    <w:rsid w:val="00D37F94"/>
    <w:rsid w:val="00D910BE"/>
    <w:rsid w:val="00D97EBD"/>
    <w:rsid w:val="00DA4466"/>
    <w:rsid w:val="00DC261A"/>
    <w:rsid w:val="00DD6ED4"/>
    <w:rsid w:val="00DD71EB"/>
    <w:rsid w:val="00E34F3B"/>
    <w:rsid w:val="00E5658D"/>
    <w:rsid w:val="00E576F5"/>
    <w:rsid w:val="00E631BF"/>
    <w:rsid w:val="00EC05F7"/>
    <w:rsid w:val="00F54AAB"/>
    <w:rsid w:val="00F7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59"/>
  </w:style>
  <w:style w:type="paragraph" w:styleId="1">
    <w:name w:val="heading 1"/>
    <w:basedOn w:val="a"/>
    <w:next w:val="a"/>
    <w:link w:val="1Char"/>
    <w:uiPriority w:val="9"/>
    <w:qFormat/>
    <w:rsid w:val="00F71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6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0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1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71506"/>
  </w:style>
  <w:style w:type="paragraph" w:styleId="a4">
    <w:name w:val="footer"/>
    <w:basedOn w:val="a"/>
    <w:link w:val="Char0"/>
    <w:unhideWhenUsed/>
    <w:rsid w:val="00F71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71506"/>
  </w:style>
  <w:style w:type="character" w:customStyle="1" w:styleId="1Char">
    <w:name w:val="Επικεφαλίδα 1 Char"/>
    <w:basedOn w:val="a0"/>
    <w:link w:val="1"/>
    <w:uiPriority w:val="9"/>
    <w:rsid w:val="00F71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5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54A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4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99"/>
    <w:qFormat/>
    <w:rsid w:val="00F54AAB"/>
    <w:pPr>
      <w:ind w:left="720"/>
      <w:contextualSpacing/>
    </w:pPr>
    <w:rPr>
      <w:rFonts w:ascii="Calibri" w:eastAsia="Calibri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5F6D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A773A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773A7"/>
    <w:rPr>
      <w:rFonts w:ascii="Calibri" w:eastAsia="Calibri" w:hAnsi="Calibri" w:cs="Times New Roman"/>
      <w:sz w:val="20"/>
      <w:szCs w:val="20"/>
      <w:lang w:eastAsia="el-GR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773A7"/>
    <w:rPr>
      <w:rFonts w:ascii="Calibri" w:eastAsia="Calibri" w:hAnsi="Calibri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A4466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3">
    <w:name w:val="Θέμα σχολίου Char"/>
    <w:basedOn w:val="Char2"/>
    <w:link w:val="a9"/>
    <w:uiPriority w:val="99"/>
    <w:semiHidden/>
    <w:rsid w:val="00DA4466"/>
    <w:rPr>
      <w:rFonts w:ascii="Calibri" w:eastAsia="Calibri" w:hAnsi="Calibri" w:cs="Times New Roman"/>
      <w:b/>
      <w:bCs/>
      <w:sz w:val="20"/>
      <w:szCs w:val="20"/>
      <w:lang w:eastAsia="el-GR"/>
    </w:rPr>
  </w:style>
  <w:style w:type="paragraph" w:styleId="aa">
    <w:name w:val="Revision"/>
    <w:hidden/>
    <w:uiPriority w:val="99"/>
    <w:semiHidden/>
    <w:rsid w:val="007B7730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semiHidden/>
    <w:rsid w:val="009C037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Body Text"/>
    <w:basedOn w:val="a"/>
    <w:link w:val="Char4"/>
    <w:rsid w:val="009C0370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4">
    <w:name w:val="Σώμα κειμένου Char"/>
    <w:basedOn w:val="a0"/>
    <w:link w:val="ab"/>
    <w:rsid w:val="009C0370"/>
    <w:rPr>
      <w:rFonts w:ascii="Arial" w:eastAsia="Times New Roman" w:hAnsi="Arial" w:cs="Arial"/>
      <w:sz w:val="28"/>
      <w:szCs w:val="24"/>
      <w:lang w:eastAsia="el-GR"/>
    </w:rPr>
  </w:style>
  <w:style w:type="paragraph" w:styleId="ac">
    <w:name w:val="Body Text Indent"/>
    <w:basedOn w:val="a"/>
    <w:link w:val="Char5"/>
    <w:rsid w:val="009C0370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5">
    <w:name w:val="Σώμα κείμενου με εσοχή Char"/>
    <w:basedOn w:val="a0"/>
    <w:link w:val="ac"/>
    <w:rsid w:val="009C0370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1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6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71506"/>
  </w:style>
  <w:style w:type="paragraph" w:styleId="a4">
    <w:name w:val="footer"/>
    <w:basedOn w:val="a"/>
    <w:link w:val="Char0"/>
    <w:uiPriority w:val="99"/>
    <w:unhideWhenUsed/>
    <w:rsid w:val="00F71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71506"/>
  </w:style>
  <w:style w:type="character" w:customStyle="1" w:styleId="1Char">
    <w:name w:val="Επικεφαλίδα 1 Char"/>
    <w:basedOn w:val="a0"/>
    <w:link w:val="1"/>
    <w:uiPriority w:val="9"/>
    <w:rsid w:val="00F71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5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54AAB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54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99"/>
    <w:qFormat/>
    <w:rsid w:val="00F54AAB"/>
    <w:pPr>
      <w:ind w:left="720"/>
      <w:contextualSpacing/>
    </w:pPr>
    <w:rPr>
      <w:rFonts w:ascii="Calibri" w:eastAsia="Calibri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5F6D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A773A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773A7"/>
    <w:rPr>
      <w:rFonts w:ascii="Calibri" w:eastAsia="Calibri" w:hAnsi="Calibri" w:cs="Times New Roman"/>
      <w:sz w:val="20"/>
      <w:szCs w:val="20"/>
      <w:lang w:eastAsia="el-GR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773A7"/>
    <w:rPr>
      <w:rFonts w:ascii="Calibri" w:eastAsia="Calibri" w:hAnsi="Calibri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A4466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3">
    <w:name w:val="Θέμα σχολίου Char"/>
    <w:basedOn w:val="Char2"/>
    <w:link w:val="a9"/>
    <w:uiPriority w:val="99"/>
    <w:semiHidden/>
    <w:rsid w:val="00DA4466"/>
    <w:rPr>
      <w:rFonts w:ascii="Calibri" w:eastAsia="Calibri" w:hAnsi="Calibri" w:cs="Times New Roman"/>
      <w:b/>
      <w:bCs/>
      <w:sz w:val="20"/>
      <w:szCs w:val="20"/>
      <w:lang w:eastAsia="el-GR"/>
    </w:rPr>
  </w:style>
  <w:style w:type="paragraph" w:styleId="aa">
    <w:name w:val="Revision"/>
    <w:hidden/>
    <w:uiPriority w:val="99"/>
    <w:semiHidden/>
    <w:rsid w:val="007B77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U410</dc:creator>
  <cp:lastModifiedBy>bbounatsou</cp:lastModifiedBy>
  <cp:revision>17</cp:revision>
  <cp:lastPrinted>2020-06-11T07:50:00Z</cp:lastPrinted>
  <dcterms:created xsi:type="dcterms:W3CDTF">2020-06-11T06:18:00Z</dcterms:created>
  <dcterms:modified xsi:type="dcterms:W3CDTF">2020-06-12T07:43:00Z</dcterms:modified>
</cp:coreProperties>
</file>