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1" w:type="dxa"/>
        <w:jc w:val="center"/>
        <w:tblLook w:val="01E0" w:firstRow="1" w:lastRow="1" w:firstColumn="1" w:lastColumn="1" w:noHBand="0" w:noVBand="0"/>
      </w:tblPr>
      <w:tblGrid>
        <w:gridCol w:w="10769"/>
        <w:gridCol w:w="236"/>
        <w:gridCol w:w="236"/>
      </w:tblGrid>
      <w:tr w:rsidR="006D44E4" w:rsidRPr="00146A99" w14:paraId="419CC255" w14:textId="77777777" w:rsidTr="000F49BD">
        <w:trPr>
          <w:trHeight w:val="1437"/>
          <w:jc w:val="center"/>
        </w:trPr>
        <w:tc>
          <w:tcPr>
            <w:tcW w:w="10769" w:type="dxa"/>
          </w:tcPr>
          <w:tbl>
            <w:tblPr>
              <w:tblW w:w="10136" w:type="dxa"/>
              <w:jc w:val="center"/>
              <w:tblLook w:val="01E0" w:firstRow="1" w:lastRow="1" w:firstColumn="1" w:lastColumn="1" w:noHBand="0" w:noVBand="0"/>
            </w:tblPr>
            <w:tblGrid>
              <w:gridCol w:w="4968"/>
              <w:gridCol w:w="5168"/>
            </w:tblGrid>
            <w:tr w:rsidR="006D44E4" w:rsidRPr="00146A99" w14:paraId="419CC24D" w14:textId="77777777" w:rsidTr="000F60E8">
              <w:trPr>
                <w:trHeight w:val="1539"/>
                <w:jc w:val="center"/>
              </w:trPr>
              <w:tc>
                <w:tcPr>
                  <w:tcW w:w="4968" w:type="dxa"/>
                </w:tcPr>
                <w:p w14:paraId="419CC247" w14:textId="77777777" w:rsidR="006D44E4" w:rsidRPr="00A8315F" w:rsidRDefault="006D44E4" w:rsidP="000F49BD">
                  <w:pPr>
                    <w:spacing w:line="320" w:lineRule="atLeast"/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  <w:t xml:space="preserve">               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  <w:t xml:space="preserve">                    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ΕΛΛΗΝΙΚΗ ΔΗΜΟΚΡΑΤΙΑ</w:t>
                  </w:r>
                </w:p>
                <w:p w14:paraId="419CC248" w14:textId="77777777" w:rsidR="006D44E4" w:rsidRPr="00A8315F" w:rsidRDefault="00E15EA8" w:rsidP="007C0FB3">
                  <w:pPr>
                    <w:spacing w:line="320" w:lineRule="atLeast"/>
                    <w:ind w:left="89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noProof/>
                      <w:color w:val="000000" w:themeColor="text1"/>
                      <w:szCs w:val="22"/>
                    </w:rPr>
                    <w:drawing>
                      <wp:inline distT="0" distB="0" distL="0" distR="0" wp14:anchorId="419CC262" wp14:editId="419CC263">
                        <wp:extent cx="2400300" cy="409575"/>
                        <wp:effectExtent l="19050" t="0" r="0" b="0"/>
                        <wp:docPr id="11" name="Εικόνα 1" descr="F:\UOWM-logo-gr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F:\UOWM-logo-gr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0FB3" w:rsidRPr="00A8315F"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  <w:drawing>
                      <wp:inline distT="0" distB="0" distL="0" distR="0" wp14:anchorId="419CC264" wp14:editId="419CC265">
                        <wp:extent cx="2366299" cy="863641"/>
                        <wp:effectExtent l="19050" t="0" r="0" b="0"/>
                        <wp:docPr id="7" name="0 - Εικόνα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4685" cy="866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68" w:type="dxa"/>
                  <w:shd w:val="clear" w:color="auto" w:fill="auto"/>
                  <w:vAlign w:val="bottom"/>
                </w:tcPr>
                <w:p w14:paraId="419CC249" w14:textId="0C0B0689" w:rsidR="006D44E4" w:rsidRPr="00A8315F" w:rsidRDefault="009D4454" w:rsidP="007C0FB3">
                  <w:pPr>
                    <w:spacing w:line="320" w:lineRule="atLeast"/>
                    <w:ind w:left="45" w:right="-575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000000" w:themeColor="text1"/>
                      <w:szCs w:val="22"/>
                    </w:rPr>
                    <mc:AlternateContent>
                      <mc:Choice Requires="wps">
                        <w:drawing>
                          <wp:anchor distT="0" distB="0" distL="114298" distR="114298" simplePos="0" relativeHeight="251660288" behindDoc="0" locked="0" layoutInCell="1" allowOverlap="1" wp14:anchorId="419CC266" wp14:editId="18AEFC20">
                            <wp:simplePos x="0" y="0"/>
                            <wp:positionH relativeFrom="column">
                              <wp:posOffset>-68581</wp:posOffset>
                            </wp:positionH>
                            <wp:positionV relativeFrom="paragraph">
                              <wp:posOffset>0</wp:posOffset>
                            </wp:positionV>
                            <wp:extent cx="0" cy="908050"/>
                            <wp:effectExtent l="0" t="0" r="19050" b="6350"/>
                            <wp:wrapNone/>
                            <wp:docPr id="1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080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206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65E45C4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6" type="#_x0000_t32" style="position:absolute;margin-left:-5.4pt;margin-top:0;width:0;height:71.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" strokecolor="#002060"/>
                        </w:pict>
                      </mc:Fallback>
                    </mc:AlternateContent>
                  </w:r>
                  <w:r w:rsidR="00A8315F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6D44E4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ΠΟΛΥΤΕΧΝΙΚΗ ΣΧΟΛΗ</w:t>
                  </w:r>
                </w:p>
                <w:p w14:paraId="419CC24A" w14:textId="77777777" w:rsidR="00A8315F" w:rsidRPr="00A8315F" w:rsidRDefault="00A8315F" w:rsidP="007C0FB3">
                  <w:pPr>
                    <w:spacing w:line="320" w:lineRule="atLeast"/>
                    <w:ind w:right="-1932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</w:t>
                  </w:r>
                  <w:r w:rsidR="006D44E4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ΤΜΗΜΑ: ΗΛΕΚΤΡΟΛΟΓΩΝ ΜΗΧΑΝΙΚΩΝ ΚΑΙ </w:t>
                  </w:r>
                </w:p>
                <w:p w14:paraId="419CC24B" w14:textId="77777777" w:rsidR="006D44E4" w:rsidRPr="00A8315F" w:rsidRDefault="00A8315F" w:rsidP="007C0FB3">
                  <w:pPr>
                    <w:spacing w:line="320" w:lineRule="atLeast"/>
                    <w:ind w:right="-1932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</w:t>
                  </w:r>
                  <w:r w:rsidR="006D44E4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ΜΗΧΑΝΙΚΩΝ ΥΠΟΛΟΓΙΣΤΩΝ</w:t>
                  </w:r>
                </w:p>
                <w:p w14:paraId="419CC24C" w14:textId="77777777" w:rsidR="006D44E4" w:rsidRPr="00A8315F" w:rsidRDefault="00A72A2D" w:rsidP="00A8315F">
                  <w:pPr>
                    <w:pStyle w:val="2"/>
                    <w:ind w:left="-422" w:firstLine="283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7C0FB3" w:rsidRPr="00A8315F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Π</w:t>
                  </w:r>
                  <w:r w:rsidR="000F60E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Μ</w:t>
                  </w:r>
                  <w:r w:rsidR="000F60E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Σ</w:t>
                  </w:r>
                  <w:r w:rsidR="000F60E8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ΜΗΧΑΤΡΟΝΙΚΗ</w:t>
                  </w:r>
                </w:p>
              </w:tc>
            </w:tr>
            <w:tr w:rsidR="006D44E4" w:rsidRPr="00146A99" w14:paraId="419CC251" w14:textId="77777777" w:rsidTr="000F60E8">
              <w:trPr>
                <w:trHeight w:val="1042"/>
                <w:jc w:val="center"/>
              </w:trPr>
              <w:tc>
                <w:tcPr>
                  <w:tcW w:w="10135" w:type="dxa"/>
                  <w:gridSpan w:val="2"/>
                  <w:vAlign w:val="center"/>
                </w:tcPr>
                <w:p w14:paraId="419CC24E" w14:textId="103615E6" w:rsidR="00A8315F" w:rsidRPr="00A8315F" w:rsidRDefault="007C0FB3" w:rsidP="007C0FB3">
                  <w:pPr>
                    <w:spacing w:line="320" w:lineRule="exact"/>
                    <w:ind w:right="-1142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A8315F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                                                                                                 </w:t>
                  </w:r>
                  <w:r w:rsidR="006D44E4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ΔΙΕΥΘΥΝΣΗ :</w:t>
                  </w:r>
                  <w:r w:rsidR="00CF6E67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1E504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Π.Μ.Σ. ΜΗΧΑΤΡΟΝΙΚΗ</w:t>
                  </w:r>
                </w:p>
                <w:p w14:paraId="419CC24F" w14:textId="77777777" w:rsidR="00A72A2D" w:rsidRPr="00A8315F" w:rsidRDefault="00A8315F" w:rsidP="007C0FB3">
                  <w:pPr>
                    <w:spacing w:line="320" w:lineRule="exact"/>
                    <w:ind w:right="-1142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                                                                                    </w:t>
                  </w:r>
                  <w:r w:rsidR="007C0FB3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</w:t>
                  </w: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          </w:t>
                  </w:r>
                  <w:r w:rsidR="00815068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ΚΟΙΛΑ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815068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ΚΟΖΑΝΗΣ</w:t>
                  </w:r>
                  <w:r w:rsidR="00AD5A8F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</w:p>
                <w:p w14:paraId="419CC250" w14:textId="49EE7A8A" w:rsidR="006D44E4" w:rsidRPr="00A8315F" w:rsidRDefault="00A8315F" w:rsidP="007C0FB3">
                  <w:pPr>
                    <w:spacing w:line="320" w:lineRule="exact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Cs w:val="22"/>
                    </w:rPr>
                  </w:pPr>
                  <w:r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                                                                                                  </w:t>
                  </w:r>
                  <w:r w:rsidR="000F60E8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Τ</w:t>
                  </w:r>
                  <w:r w:rsidR="004B072E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.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Κ. 501</w:t>
                  </w:r>
                  <w:r w:rsidR="001617B1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0</w:t>
                  </w:r>
                  <w:r w:rsidR="00A72A2D" w:rsidRPr="00A8315F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0</w:t>
                  </w:r>
                </w:p>
              </w:tc>
            </w:tr>
          </w:tbl>
          <w:p w14:paraId="419CC252" w14:textId="77777777" w:rsidR="006D44E4" w:rsidRPr="00146A99" w:rsidRDefault="006D44E4" w:rsidP="000F49B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19CC253" w14:textId="77777777" w:rsidR="006D44E4" w:rsidRPr="00146A99" w:rsidRDefault="006D44E4" w:rsidP="000F49BD">
            <w:pPr>
              <w:spacing w:line="280" w:lineRule="exact"/>
              <w:jc w:val="both"/>
              <w:rPr>
                <w:rFonts w:asciiTheme="minorHAnsi" w:hAnsiTheme="minorHAnsi" w:cstheme="minorHAnsi"/>
                <w:b/>
                <w:color w:val="006699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19CC254" w14:textId="77777777" w:rsidR="006D44E4" w:rsidRPr="00146A99" w:rsidRDefault="006D44E4" w:rsidP="000F49BD">
            <w:pPr>
              <w:spacing w:line="280" w:lineRule="exact"/>
              <w:ind w:left="262"/>
              <w:rPr>
                <w:rFonts w:asciiTheme="minorHAnsi" w:hAnsiTheme="minorHAnsi" w:cstheme="minorHAnsi"/>
                <w:b/>
                <w:color w:val="006699"/>
                <w:szCs w:val="22"/>
              </w:rPr>
            </w:pPr>
          </w:p>
        </w:tc>
      </w:tr>
    </w:tbl>
    <w:p w14:paraId="419CC256" w14:textId="77777777" w:rsidR="00D377D0" w:rsidRPr="00146A99" w:rsidRDefault="00D377D0" w:rsidP="000F60E8">
      <w:pPr>
        <w:pBdr>
          <w:bottom w:val="double" w:sz="18" w:space="0" w:color="auto"/>
        </w:pBdr>
        <w:tabs>
          <w:tab w:val="left" w:pos="9923"/>
        </w:tabs>
        <w:spacing w:before="0" w:after="0"/>
        <w:jc w:val="both"/>
        <w:rPr>
          <w:rFonts w:asciiTheme="minorHAnsi" w:hAnsiTheme="minorHAnsi" w:cstheme="minorHAnsi"/>
          <w:b/>
          <w:szCs w:val="22"/>
        </w:rPr>
      </w:pPr>
    </w:p>
    <w:p w14:paraId="419CC257" w14:textId="2B22C5F3" w:rsidR="001254F2" w:rsidRPr="00A8315F" w:rsidRDefault="001254F2" w:rsidP="000F60E8">
      <w:pPr>
        <w:pStyle w:val="2"/>
        <w:spacing w:after="60"/>
        <w:ind w:firstLine="289"/>
        <w:jc w:val="center"/>
        <w:rPr>
          <w:rFonts w:asciiTheme="minorHAnsi" w:hAnsiTheme="minorHAnsi" w:cstheme="minorHAnsi"/>
          <w:b/>
          <w:szCs w:val="24"/>
        </w:rPr>
      </w:pPr>
      <w:r w:rsidRPr="00A8315F">
        <w:rPr>
          <w:rFonts w:asciiTheme="minorHAnsi" w:hAnsiTheme="minorHAnsi" w:cstheme="minorHAnsi"/>
          <w:b/>
          <w:szCs w:val="24"/>
        </w:rPr>
        <w:t xml:space="preserve">ΠΕΡΙΛΗΨΗ </w:t>
      </w:r>
      <w:r w:rsidR="00735973">
        <w:rPr>
          <w:rFonts w:asciiTheme="minorHAnsi" w:hAnsiTheme="minorHAnsi" w:cstheme="minorHAnsi"/>
          <w:b/>
          <w:szCs w:val="24"/>
        </w:rPr>
        <w:t>ΕΠΑΝΑ</w:t>
      </w:r>
      <w:r w:rsidR="00FC7B8A" w:rsidRPr="00A8315F">
        <w:rPr>
          <w:rFonts w:asciiTheme="minorHAnsi" w:hAnsiTheme="minorHAnsi" w:cstheme="minorHAnsi"/>
          <w:b/>
          <w:szCs w:val="24"/>
        </w:rPr>
        <w:t>ΠΡΟΚΗΡΥΞΗ</w:t>
      </w:r>
      <w:r w:rsidRPr="00A8315F">
        <w:rPr>
          <w:rFonts w:asciiTheme="minorHAnsi" w:hAnsiTheme="minorHAnsi" w:cstheme="minorHAnsi"/>
          <w:b/>
          <w:szCs w:val="24"/>
        </w:rPr>
        <w:t>Σ</w:t>
      </w:r>
    </w:p>
    <w:p w14:paraId="419CC258" w14:textId="77777777" w:rsidR="00FC7B8A" w:rsidRPr="00A8315F" w:rsidRDefault="005B2DE4" w:rsidP="000F60E8">
      <w:pPr>
        <w:pStyle w:val="2"/>
        <w:spacing w:after="60"/>
        <w:ind w:firstLine="289"/>
        <w:jc w:val="center"/>
        <w:rPr>
          <w:rFonts w:asciiTheme="minorHAnsi" w:hAnsiTheme="minorHAnsi" w:cstheme="minorHAnsi"/>
          <w:b/>
          <w:szCs w:val="24"/>
        </w:rPr>
      </w:pPr>
      <w:r w:rsidRPr="00A8315F">
        <w:rPr>
          <w:rFonts w:asciiTheme="minorHAnsi" w:hAnsiTheme="minorHAnsi" w:cstheme="minorHAnsi"/>
          <w:b/>
          <w:szCs w:val="24"/>
        </w:rPr>
        <w:t xml:space="preserve"> </w:t>
      </w:r>
      <w:r w:rsidR="00B0072B" w:rsidRPr="00A8315F">
        <w:rPr>
          <w:rFonts w:asciiTheme="minorHAnsi" w:hAnsiTheme="minorHAnsi" w:cstheme="minorHAnsi"/>
          <w:b/>
          <w:szCs w:val="24"/>
        </w:rPr>
        <w:t>ΝΕΟΥ ΚΥΚΛΟΥ</w:t>
      </w:r>
      <w:r w:rsidR="00A8315F" w:rsidRPr="00A8315F">
        <w:rPr>
          <w:rFonts w:asciiTheme="minorHAnsi" w:hAnsiTheme="minorHAnsi" w:cstheme="minorHAnsi"/>
          <w:b/>
          <w:szCs w:val="24"/>
        </w:rPr>
        <w:t xml:space="preserve"> </w:t>
      </w:r>
      <w:r w:rsidR="00B0072B" w:rsidRPr="00A8315F">
        <w:rPr>
          <w:rFonts w:asciiTheme="minorHAnsi" w:hAnsiTheme="minorHAnsi" w:cstheme="minorHAnsi"/>
          <w:b/>
          <w:szCs w:val="24"/>
        </w:rPr>
        <w:t xml:space="preserve">ΤΟΥ </w:t>
      </w:r>
      <w:r w:rsidRPr="00A8315F">
        <w:rPr>
          <w:rFonts w:asciiTheme="minorHAnsi" w:hAnsiTheme="minorHAnsi" w:cstheme="minorHAnsi"/>
          <w:b/>
          <w:szCs w:val="24"/>
        </w:rPr>
        <w:t>Π</w:t>
      </w:r>
      <w:r w:rsidR="000F60E8">
        <w:rPr>
          <w:rFonts w:asciiTheme="minorHAnsi" w:hAnsiTheme="minorHAnsi" w:cstheme="minorHAnsi"/>
          <w:b/>
          <w:szCs w:val="24"/>
        </w:rPr>
        <w:t>.</w:t>
      </w:r>
      <w:r w:rsidRPr="00A8315F">
        <w:rPr>
          <w:rFonts w:asciiTheme="minorHAnsi" w:hAnsiTheme="minorHAnsi" w:cstheme="minorHAnsi"/>
          <w:b/>
          <w:szCs w:val="24"/>
        </w:rPr>
        <w:t xml:space="preserve"> Μ</w:t>
      </w:r>
      <w:r w:rsidR="000F60E8">
        <w:rPr>
          <w:rFonts w:asciiTheme="minorHAnsi" w:hAnsiTheme="minorHAnsi" w:cstheme="minorHAnsi"/>
          <w:b/>
          <w:szCs w:val="24"/>
        </w:rPr>
        <w:t>.</w:t>
      </w:r>
      <w:r w:rsidRPr="00A8315F">
        <w:rPr>
          <w:rFonts w:asciiTheme="minorHAnsi" w:hAnsiTheme="minorHAnsi" w:cstheme="minorHAnsi"/>
          <w:b/>
          <w:szCs w:val="24"/>
        </w:rPr>
        <w:t xml:space="preserve"> Σ</w:t>
      </w:r>
      <w:r w:rsidR="000F60E8">
        <w:rPr>
          <w:rFonts w:asciiTheme="minorHAnsi" w:hAnsiTheme="minorHAnsi" w:cstheme="minorHAnsi"/>
          <w:b/>
          <w:szCs w:val="24"/>
        </w:rPr>
        <w:t xml:space="preserve">. </w:t>
      </w:r>
      <w:r w:rsidR="00B0072B" w:rsidRPr="00A8315F">
        <w:rPr>
          <w:rFonts w:asciiTheme="minorHAnsi" w:hAnsiTheme="minorHAnsi" w:cstheme="minorHAnsi"/>
          <w:b/>
          <w:szCs w:val="24"/>
        </w:rPr>
        <w:t>«</w:t>
      </w:r>
      <w:r w:rsidRPr="00A8315F">
        <w:rPr>
          <w:rFonts w:asciiTheme="minorHAnsi" w:hAnsiTheme="minorHAnsi" w:cstheme="minorHAnsi"/>
          <w:b/>
          <w:szCs w:val="24"/>
        </w:rPr>
        <w:t>ΜΗΧΑΤΡΟΝΙΚΗ</w:t>
      </w:r>
      <w:r w:rsidR="00B0072B" w:rsidRPr="00A8315F">
        <w:rPr>
          <w:rFonts w:asciiTheme="minorHAnsi" w:hAnsiTheme="minorHAnsi" w:cstheme="minorHAnsi"/>
          <w:b/>
          <w:szCs w:val="24"/>
        </w:rPr>
        <w:t>»</w:t>
      </w:r>
    </w:p>
    <w:p w14:paraId="419CC259" w14:textId="77777777" w:rsidR="001C2D2A" w:rsidRPr="00CF6E67" w:rsidRDefault="001C2D2A" w:rsidP="000F60E8">
      <w:pPr>
        <w:pStyle w:val="2"/>
        <w:spacing w:before="40" w:after="40"/>
        <w:ind w:firstLine="289"/>
        <w:rPr>
          <w:rFonts w:asciiTheme="minorHAnsi" w:hAnsiTheme="minorHAnsi" w:cstheme="minorHAnsi"/>
          <w:sz w:val="22"/>
          <w:szCs w:val="22"/>
        </w:rPr>
      </w:pPr>
      <w:r w:rsidRPr="00CF6E67">
        <w:rPr>
          <w:rFonts w:asciiTheme="minorHAnsi" w:hAnsiTheme="minorHAnsi" w:cstheme="minorHAnsi"/>
          <w:spacing w:val="-19"/>
          <w:sz w:val="22"/>
          <w:szCs w:val="22"/>
        </w:rPr>
        <w:t>Τ</w:t>
      </w:r>
      <w:r w:rsidRPr="00CF6E67">
        <w:rPr>
          <w:rFonts w:asciiTheme="minorHAnsi" w:hAnsiTheme="minorHAnsi" w:cstheme="minorHAnsi"/>
          <w:sz w:val="22"/>
          <w:szCs w:val="22"/>
        </w:rPr>
        <w:t>ο</w:t>
      </w:r>
      <w:r w:rsidRPr="00CF6E67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F6E67">
        <w:rPr>
          <w:rFonts w:asciiTheme="minorHAnsi" w:hAnsiTheme="minorHAnsi" w:cstheme="minorHAnsi"/>
          <w:spacing w:val="-9"/>
          <w:sz w:val="22"/>
          <w:szCs w:val="22"/>
        </w:rPr>
        <w:t>Τ</w:t>
      </w:r>
      <w:r w:rsidRPr="00CF6E67">
        <w:rPr>
          <w:rFonts w:asciiTheme="minorHAnsi" w:hAnsiTheme="minorHAnsi" w:cstheme="minorHAnsi"/>
          <w:sz w:val="22"/>
          <w:szCs w:val="22"/>
        </w:rPr>
        <w:t>μήμα</w:t>
      </w:r>
      <w:r w:rsidRPr="00CF6E6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F6E67">
        <w:rPr>
          <w:rFonts w:asciiTheme="minorHAnsi" w:hAnsiTheme="minorHAnsi" w:cstheme="minorHAnsi"/>
          <w:spacing w:val="3"/>
          <w:sz w:val="22"/>
          <w:szCs w:val="22"/>
        </w:rPr>
        <w:t>Ηλεκτρολ</w:t>
      </w:r>
      <w:r w:rsidR="00A72A2D" w:rsidRPr="00CF6E67">
        <w:rPr>
          <w:rFonts w:asciiTheme="minorHAnsi" w:hAnsiTheme="minorHAnsi" w:cstheme="minorHAnsi"/>
          <w:spacing w:val="3"/>
          <w:sz w:val="22"/>
          <w:szCs w:val="22"/>
        </w:rPr>
        <w:t>όγων Μηχανικών και Μηχανικών Υπολογιστών του Πανεπιστημίου</w:t>
      </w:r>
      <w:r w:rsidRPr="00CF6E6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F6E67">
        <w:rPr>
          <w:rFonts w:asciiTheme="minorHAnsi" w:hAnsiTheme="minorHAnsi" w:cstheme="minorHAnsi"/>
          <w:sz w:val="22"/>
          <w:szCs w:val="22"/>
        </w:rPr>
        <w:t>Δυτικής Μακεδονίας διοργα</w:t>
      </w:r>
      <w:r w:rsidRPr="00CF6E67">
        <w:rPr>
          <w:rFonts w:asciiTheme="minorHAnsi" w:hAnsiTheme="minorHAnsi" w:cstheme="minorHAnsi"/>
          <w:spacing w:val="4"/>
          <w:sz w:val="22"/>
          <w:szCs w:val="22"/>
        </w:rPr>
        <w:t>ν</w:t>
      </w:r>
      <w:r w:rsidRPr="00CF6E67">
        <w:rPr>
          <w:rFonts w:asciiTheme="minorHAnsi" w:hAnsiTheme="minorHAnsi" w:cstheme="minorHAnsi"/>
          <w:spacing w:val="1"/>
          <w:sz w:val="22"/>
          <w:szCs w:val="22"/>
        </w:rPr>
        <w:t>ών</w:t>
      </w:r>
      <w:r w:rsidRPr="00CF6E67">
        <w:rPr>
          <w:rFonts w:asciiTheme="minorHAnsi" w:hAnsiTheme="minorHAnsi" w:cstheme="minorHAnsi"/>
          <w:sz w:val="22"/>
          <w:szCs w:val="22"/>
        </w:rPr>
        <w:t xml:space="preserve">ει </w:t>
      </w:r>
      <w:r w:rsidRPr="00CF6E67">
        <w:rPr>
          <w:rFonts w:asciiTheme="minorHAnsi" w:hAnsiTheme="minorHAnsi" w:cstheme="minorHAnsi"/>
          <w:spacing w:val="1"/>
          <w:sz w:val="22"/>
          <w:szCs w:val="22"/>
        </w:rPr>
        <w:t>κ</w:t>
      </w:r>
      <w:r w:rsidRPr="00CF6E67">
        <w:rPr>
          <w:rFonts w:asciiTheme="minorHAnsi" w:hAnsiTheme="minorHAnsi" w:cstheme="minorHAnsi"/>
          <w:sz w:val="22"/>
          <w:szCs w:val="22"/>
        </w:rPr>
        <w:t>αι λ</w:t>
      </w:r>
      <w:r w:rsidRPr="00CF6E67">
        <w:rPr>
          <w:rFonts w:asciiTheme="minorHAnsi" w:hAnsiTheme="minorHAnsi" w:cstheme="minorHAnsi"/>
          <w:spacing w:val="-1"/>
          <w:sz w:val="22"/>
          <w:szCs w:val="22"/>
        </w:rPr>
        <w:t>ε</w:t>
      </w:r>
      <w:r w:rsidRPr="00CF6E67">
        <w:rPr>
          <w:rFonts w:asciiTheme="minorHAnsi" w:hAnsiTheme="minorHAnsi" w:cstheme="minorHAnsi"/>
          <w:sz w:val="22"/>
          <w:szCs w:val="22"/>
        </w:rPr>
        <w:t>ιτουργεί το Πρ</w:t>
      </w:r>
      <w:r w:rsidRPr="00CF6E67">
        <w:rPr>
          <w:rFonts w:asciiTheme="minorHAnsi" w:hAnsiTheme="minorHAnsi" w:cstheme="minorHAnsi"/>
          <w:spacing w:val="-5"/>
          <w:sz w:val="22"/>
          <w:szCs w:val="22"/>
        </w:rPr>
        <w:t>ό</w:t>
      </w:r>
      <w:r w:rsidRPr="00CF6E67">
        <w:rPr>
          <w:rFonts w:asciiTheme="minorHAnsi" w:hAnsiTheme="minorHAnsi" w:cstheme="minorHAnsi"/>
          <w:spacing w:val="-4"/>
          <w:sz w:val="22"/>
          <w:szCs w:val="22"/>
        </w:rPr>
        <w:t>γ</w:t>
      </w:r>
      <w:r w:rsidRPr="00CF6E67">
        <w:rPr>
          <w:rFonts w:asciiTheme="minorHAnsi" w:hAnsiTheme="minorHAnsi" w:cstheme="minorHAnsi"/>
          <w:sz w:val="22"/>
          <w:szCs w:val="22"/>
        </w:rPr>
        <w:t>ρ</w:t>
      </w:r>
      <w:r w:rsidRPr="00CF6E67">
        <w:rPr>
          <w:rFonts w:asciiTheme="minorHAnsi" w:hAnsiTheme="minorHAnsi" w:cstheme="minorHAnsi"/>
          <w:spacing w:val="1"/>
          <w:sz w:val="22"/>
          <w:szCs w:val="22"/>
        </w:rPr>
        <w:t>α</w:t>
      </w:r>
      <w:r w:rsidRPr="00CF6E67">
        <w:rPr>
          <w:rFonts w:asciiTheme="minorHAnsi" w:hAnsiTheme="minorHAnsi" w:cstheme="minorHAnsi"/>
          <w:sz w:val="22"/>
          <w:szCs w:val="22"/>
        </w:rPr>
        <w:t>μμα Μετα</w:t>
      </w:r>
      <w:r w:rsidRPr="00CF6E67">
        <w:rPr>
          <w:rFonts w:asciiTheme="minorHAnsi" w:hAnsiTheme="minorHAnsi" w:cstheme="minorHAnsi"/>
          <w:spacing w:val="2"/>
          <w:sz w:val="22"/>
          <w:szCs w:val="22"/>
        </w:rPr>
        <w:t>π</w:t>
      </w:r>
      <w:r w:rsidRPr="00CF6E67">
        <w:rPr>
          <w:rFonts w:asciiTheme="minorHAnsi" w:hAnsiTheme="minorHAnsi" w:cstheme="minorHAnsi"/>
          <w:sz w:val="22"/>
          <w:szCs w:val="22"/>
        </w:rPr>
        <w:t>τ</w:t>
      </w:r>
      <w:r w:rsidRPr="00CF6E67">
        <w:rPr>
          <w:rFonts w:asciiTheme="minorHAnsi" w:hAnsiTheme="minorHAnsi" w:cstheme="minorHAnsi"/>
          <w:spacing w:val="-3"/>
          <w:sz w:val="22"/>
          <w:szCs w:val="22"/>
        </w:rPr>
        <w:t>υ</w:t>
      </w:r>
      <w:r w:rsidRPr="00CF6E67">
        <w:rPr>
          <w:rFonts w:asciiTheme="minorHAnsi" w:hAnsiTheme="minorHAnsi" w:cstheme="minorHAnsi"/>
          <w:sz w:val="22"/>
          <w:szCs w:val="22"/>
        </w:rPr>
        <w:t>χια</w:t>
      </w:r>
      <w:r w:rsidRPr="00CF6E67">
        <w:rPr>
          <w:rFonts w:asciiTheme="minorHAnsi" w:hAnsiTheme="minorHAnsi" w:cstheme="minorHAnsi"/>
          <w:spacing w:val="4"/>
          <w:sz w:val="22"/>
          <w:szCs w:val="22"/>
        </w:rPr>
        <w:t>κ</w:t>
      </w:r>
      <w:r w:rsidRPr="00CF6E67">
        <w:rPr>
          <w:rFonts w:asciiTheme="minorHAnsi" w:hAnsiTheme="minorHAnsi" w:cstheme="minorHAnsi"/>
          <w:spacing w:val="1"/>
          <w:sz w:val="22"/>
          <w:szCs w:val="22"/>
        </w:rPr>
        <w:t>ώ</w:t>
      </w:r>
      <w:r w:rsidRPr="00CF6E67">
        <w:rPr>
          <w:rFonts w:asciiTheme="minorHAnsi" w:hAnsiTheme="minorHAnsi" w:cstheme="minorHAnsi"/>
          <w:sz w:val="22"/>
          <w:szCs w:val="22"/>
        </w:rPr>
        <w:t>ν Σπουδών (Π.Μ.Σ.)</w:t>
      </w:r>
    </w:p>
    <w:p w14:paraId="419CC25A" w14:textId="77777777" w:rsidR="001C2D2A" w:rsidRPr="00CF6E67" w:rsidRDefault="001C2D2A" w:rsidP="000F60E8">
      <w:pPr>
        <w:widowControl w:val="0"/>
        <w:autoSpaceDE w:val="0"/>
        <w:autoSpaceDN w:val="0"/>
        <w:adjustRightInd w:val="0"/>
        <w:spacing w:before="40" w:after="40" w:line="360" w:lineRule="auto"/>
        <w:ind w:left="113"/>
        <w:jc w:val="center"/>
        <w:rPr>
          <w:rFonts w:asciiTheme="minorHAnsi" w:hAnsiTheme="minorHAnsi" w:cstheme="minorHAnsi"/>
          <w:szCs w:val="22"/>
        </w:rPr>
      </w:pPr>
      <w:r w:rsidRPr="00CF6E67">
        <w:rPr>
          <w:rFonts w:asciiTheme="minorHAnsi" w:hAnsiTheme="minorHAnsi" w:cstheme="minorHAnsi"/>
          <w:b/>
          <w:bCs/>
          <w:spacing w:val="-10"/>
          <w:szCs w:val="22"/>
        </w:rPr>
        <w:t>«</w:t>
      </w:r>
      <w:r w:rsidRPr="00CF6E67">
        <w:rPr>
          <w:rFonts w:asciiTheme="minorHAnsi" w:hAnsiTheme="minorHAnsi" w:cstheme="minorHAnsi"/>
          <w:b/>
          <w:bCs/>
          <w:spacing w:val="-15"/>
          <w:szCs w:val="22"/>
        </w:rPr>
        <w:t>Μηχατρονική</w:t>
      </w:r>
      <w:r w:rsidR="00B0072B" w:rsidRPr="00CF6E67">
        <w:rPr>
          <w:rFonts w:asciiTheme="minorHAnsi" w:hAnsiTheme="minorHAnsi" w:cstheme="minorHAnsi"/>
          <w:b/>
          <w:bCs/>
          <w:spacing w:val="-15"/>
          <w:szCs w:val="22"/>
        </w:rPr>
        <w:t xml:space="preserve">  </w:t>
      </w:r>
      <w:r w:rsidRPr="00CF6E67">
        <w:rPr>
          <w:rFonts w:asciiTheme="minorHAnsi" w:hAnsiTheme="minorHAnsi" w:cstheme="minorHAnsi"/>
          <w:b/>
          <w:bCs/>
          <w:spacing w:val="-15"/>
          <w:szCs w:val="22"/>
        </w:rPr>
        <w:t xml:space="preserve"> (Mechatronics)</w:t>
      </w:r>
      <w:r w:rsidRPr="00CF6E67">
        <w:rPr>
          <w:rFonts w:asciiTheme="minorHAnsi" w:hAnsiTheme="minorHAnsi" w:cstheme="minorHAnsi"/>
          <w:b/>
          <w:bCs/>
          <w:szCs w:val="22"/>
        </w:rPr>
        <w:t>»</w:t>
      </w:r>
    </w:p>
    <w:p w14:paraId="29BB4AE4" w14:textId="13596835" w:rsidR="005D7B09" w:rsidRPr="005D7B09" w:rsidRDefault="001C2D2A" w:rsidP="005D7B09">
      <w:pPr>
        <w:spacing w:after="120" w:line="360" w:lineRule="auto"/>
        <w:ind w:firstLine="289"/>
        <w:jc w:val="both"/>
        <w:outlineLvl w:val="2"/>
        <w:rPr>
          <w:rFonts w:asciiTheme="minorHAnsi" w:hAnsiTheme="minorHAnsi" w:cstheme="minorHAnsi"/>
          <w:szCs w:val="22"/>
        </w:rPr>
      </w:pPr>
      <w:r w:rsidRPr="005D7B09">
        <w:rPr>
          <w:rFonts w:asciiTheme="minorHAnsi" w:hAnsiTheme="minorHAnsi" w:cstheme="minorHAnsi"/>
          <w:spacing w:val="-19"/>
          <w:szCs w:val="22"/>
        </w:rPr>
        <w:t>Τ</w:t>
      </w:r>
      <w:r w:rsidRPr="005D7B09">
        <w:rPr>
          <w:rFonts w:asciiTheme="minorHAnsi" w:hAnsiTheme="minorHAnsi" w:cstheme="minorHAnsi"/>
          <w:szCs w:val="22"/>
        </w:rPr>
        <w:t>ο εγκεκριμένο από το Υπουργείο Παιδείας Π.Μ.Σ.</w:t>
      </w:r>
      <w:r w:rsidRPr="005D7B09">
        <w:rPr>
          <w:rFonts w:asciiTheme="minorHAnsi" w:hAnsiTheme="minorHAnsi" w:cstheme="minorHAnsi"/>
          <w:spacing w:val="34"/>
          <w:szCs w:val="22"/>
        </w:rPr>
        <w:t xml:space="preserve"> </w:t>
      </w:r>
      <w:r w:rsidRPr="005D7B09">
        <w:rPr>
          <w:rFonts w:asciiTheme="minorHAnsi" w:hAnsiTheme="minorHAnsi" w:cstheme="minorHAnsi"/>
          <w:spacing w:val="-9"/>
          <w:szCs w:val="22"/>
        </w:rPr>
        <w:t>«</w:t>
      </w:r>
      <w:r w:rsidRPr="005D7B09">
        <w:rPr>
          <w:rFonts w:asciiTheme="minorHAnsi" w:hAnsiTheme="minorHAnsi" w:cstheme="minorHAnsi"/>
          <w:spacing w:val="-12"/>
          <w:szCs w:val="22"/>
        </w:rPr>
        <w:t>Μηχατρονική</w:t>
      </w:r>
      <w:r w:rsidRPr="005D7B09">
        <w:rPr>
          <w:rFonts w:asciiTheme="minorHAnsi" w:hAnsiTheme="minorHAnsi" w:cstheme="minorHAnsi"/>
          <w:spacing w:val="35"/>
          <w:szCs w:val="22"/>
        </w:rPr>
        <w:t xml:space="preserve"> </w:t>
      </w:r>
      <w:r w:rsidRPr="005D7B09">
        <w:rPr>
          <w:rFonts w:asciiTheme="minorHAnsi" w:hAnsiTheme="minorHAnsi" w:cstheme="minorHAnsi"/>
          <w:szCs w:val="22"/>
        </w:rPr>
        <w:t xml:space="preserve">- </w:t>
      </w:r>
      <w:r w:rsidRPr="005D7B09">
        <w:rPr>
          <w:rFonts w:asciiTheme="minorHAnsi" w:hAnsiTheme="minorHAnsi" w:cstheme="minorHAnsi"/>
          <w:spacing w:val="-19"/>
          <w:szCs w:val="22"/>
        </w:rPr>
        <w:t>Mechatronics</w:t>
      </w:r>
      <w:r w:rsidRPr="005D7B09">
        <w:rPr>
          <w:rFonts w:asciiTheme="minorHAnsi" w:hAnsiTheme="minorHAnsi" w:cstheme="minorHAnsi"/>
          <w:szCs w:val="22"/>
        </w:rPr>
        <w:t>»</w:t>
      </w:r>
      <w:r w:rsidRPr="005D7B09">
        <w:rPr>
          <w:rFonts w:asciiTheme="minorHAnsi" w:hAnsiTheme="minorHAnsi" w:cstheme="minorHAnsi"/>
          <w:spacing w:val="28"/>
          <w:szCs w:val="22"/>
        </w:rPr>
        <w:t xml:space="preserve"> </w:t>
      </w:r>
      <w:r w:rsidR="002F01BD" w:rsidRPr="005D7B09">
        <w:rPr>
          <w:rFonts w:asciiTheme="minorHAnsi" w:hAnsiTheme="minorHAnsi" w:cstheme="minorHAnsi"/>
          <w:szCs w:val="22"/>
        </w:rPr>
        <w:t>είχε</w:t>
      </w:r>
      <w:r w:rsidR="003B0C1D" w:rsidRPr="005D7B09">
        <w:rPr>
          <w:rFonts w:asciiTheme="minorHAnsi" w:hAnsiTheme="minorHAnsi" w:cstheme="minorHAnsi"/>
          <w:szCs w:val="22"/>
        </w:rPr>
        <w:t xml:space="preserve"> ξεκιν</w:t>
      </w:r>
      <w:r w:rsidR="00C0453F" w:rsidRPr="005D7B09">
        <w:rPr>
          <w:rFonts w:asciiTheme="minorHAnsi" w:hAnsiTheme="minorHAnsi" w:cstheme="minorHAnsi"/>
          <w:szCs w:val="22"/>
        </w:rPr>
        <w:t>ήσει από το ακαδημαϊκό έτος</w:t>
      </w:r>
      <w:r w:rsidR="00CF6E67" w:rsidRPr="005D7B09">
        <w:rPr>
          <w:rFonts w:asciiTheme="minorHAnsi" w:hAnsiTheme="minorHAnsi" w:cstheme="minorHAnsi"/>
          <w:szCs w:val="22"/>
        </w:rPr>
        <w:t xml:space="preserve"> </w:t>
      </w:r>
      <w:r w:rsidR="00C0453F" w:rsidRPr="005D7B09">
        <w:rPr>
          <w:rFonts w:asciiTheme="minorHAnsi" w:hAnsiTheme="minorHAnsi" w:cstheme="minorHAnsi"/>
          <w:szCs w:val="22"/>
        </w:rPr>
        <w:t xml:space="preserve"> </w:t>
      </w:r>
      <w:r w:rsidR="00C0453F" w:rsidRPr="005D7B09">
        <w:rPr>
          <w:rFonts w:asciiTheme="minorHAnsi" w:hAnsiTheme="minorHAnsi" w:cstheme="minorHAnsi"/>
          <w:b/>
          <w:szCs w:val="22"/>
        </w:rPr>
        <w:t>201</w:t>
      </w:r>
      <w:r w:rsidR="00A72A2D" w:rsidRPr="005D7B09">
        <w:rPr>
          <w:rFonts w:asciiTheme="minorHAnsi" w:hAnsiTheme="minorHAnsi" w:cstheme="minorHAnsi"/>
          <w:b/>
          <w:szCs w:val="22"/>
        </w:rPr>
        <w:t>3</w:t>
      </w:r>
      <w:r w:rsidR="00C0453F" w:rsidRPr="005D7B09">
        <w:rPr>
          <w:rFonts w:asciiTheme="minorHAnsi" w:hAnsiTheme="minorHAnsi" w:cstheme="minorHAnsi"/>
          <w:b/>
          <w:szCs w:val="22"/>
        </w:rPr>
        <w:t>-1</w:t>
      </w:r>
      <w:r w:rsidR="00A72A2D" w:rsidRPr="005D7B09">
        <w:rPr>
          <w:rFonts w:asciiTheme="minorHAnsi" w:hAnsiTheme="minorHAnsi" w:cstheme="minorHAnsi"/>
          <w:b/>
          <w:szCs w:val="22"/>
        </w:rPr>
        <w:t>4</w:t>
      </w:r>
      <w:r w:rsidR="002F01BD" w:rsidRPr="005D7B09">
        <w:rPr>
          <w:rFonts w:asciiTheme="minorHAnsi" w:hAnsiTheme="minorHAnsi" w:cstheme="minorHAnsi"/>
          <w:b/>
          <w:szCs w:val="22"/>
        </w:rPr>
        <w:t xml:space="preserve"> </w:t>
      </w:r>
      <w:r w:rsidR="002F01BD" w:rsidRPr="005D7B09">
        <w:rPr>
          <w:rFonts w:asciiTheme="minorHAnsi" w:hAnsiTheme="minorHAnsi" w:cstheme="minorHAnsi"/>
          <w:color w:val="000000"/>
          <w:szCs w:val="22"/>
        </w:rPr>
        <w:t>και επανιδρύθηκε (ΦΕΚ 3585/τ. Β’ 26-9-2019</w:t>
      </w:r>
      <w:r w:rsidR="00534AFB" w:rsidRPr="005D7B09">
        <w:rPr>
          <w:rFonts w:asciiTheme="minorHAnsi" w:hAnsiTheme="minorHAnsi" w:cstheme="minorHAnsi"/>
          <w:color w:val="000000"/>
          <w:szCs w:val="22"/>
        </w:rPr>
        <w:t>, τροπ. ΦΕΚ 6726/τ. Β’ 31-12-2021)</w:t>
      </w:r>
      <w:r w:rsidR="002F01BD" w:rsidRPr="005D7B09">
        <w:rPr>
          <w:rFonts w:asciiTheme="minorHAnsi" w:hAnsiTheme="minorHAnsi" w:cstheme="minorHAnsi"/>
          <w:szCs w:val="22"/>
        </w:rPr>
        <w:t xml:space="preserve"> </w:t>
      </w:r>
      <w:r w:rsidR="002F01BD" w:rsidRPr="005D7B09">
        <w:rPr>
          <w:rFonts w:asciiTheme="minorHAnsi" w:hAnsiTheme="minorHAnsi" w:cstheme="minorHAnsi"/>
          <w:color w:val="000000"/>
          <w:szCs w:val="22"/>
        </w:rPr>
        <w:t>σε εφαρμογή του άρθρου 55 παρ. 10 του ν. 4610/2019</w:t>
      </w:r>
      <w:r w:rsidR="005D7B09" w:rsidRPr="005D7B09">
        <w:rPr>
          <w:rFonts w:asciiTheme="minorHAnsi" w:hAnsiTheme="minorHAnsi" w:cstheme="minorHAnsi"/>
          <w:color w:val="000000"/>
          <w:szCs w:val="22"/>
        </w:rPr>
        <w:t>.</w:t>
      </w:r>
      <w:r w:rsidR="00596128">
        <w:rPr>
          <w:rFonts w:asciiTheme="minorHAnsi" w:hAnsiTheme="minorHAnsi" w:cstheme="minorHAnsi"/>
          <w:color w:val="000000"/>
          <w:szCs w:val="22"/>
        </w:rPr>
        <w:t xml:space="preserve"> </w:t>
      </w:r>
      <w:r w:rsidR="005D7B09" w:rsidRPr="005D7B09">
        <w:rPr>
          <w:rFonts w:asciiTheme="minorHAnsi" w:hAnsiTheme="minorHAnsi" w:cstheme="minorHAnsi"/>
          <w:szCs w:val="22"/>
        </w:rPr>
        <w:t xml:space="preserve">Ο νέος κύκλος αρχίζει τον </w:t>
      </w:r>
      <w:r w:rsidR="005D7B09" w:rsidRPr="005D7B09">
        <w:rPr>
          <w:rFonts w:asciiTheme="minorHAnsi" w:hAnsiTheme="minorHAnsi" w:cstheme="minorHAnsi"/>
          <w:b/>
          <w:bCs/>
          <w:szCs w:val="22"/>
        </w:rPr>
        <w:t xml:space="preserve">Οκτώβριο του 2023 </w:t>
      </w:r>
      <w:r w:rsidR="005D7B09" w:rsidRPr="005D7B09">
        <w:rPr>
          <w:rFonts w:asciiTheme="minorHAnsi" w:hAnsiTheme="minorHAnsi" w:cstheme="minorHAnsi"/>
          <w:szCs w:val="22"/>
        </w:rPr>
        <w:t>και</w:t>
      </w:r>
      <w:r w:rsidR="005D7B09" w:rsidRPr="005D7B09">
        <w:rPr>
          <w:rFonts w:asciiTheme="minorHAnsi" w:hAnsiTheme="minorHAnsi" w:cstheme="minorHAnsi"/>
          <w:b/>
          <w:bCs/>
          <w:szCs w:val="22"/>
        </w:rPr>
        <w:t xml:space="preserve"> </w:t>
      </w:r>
      <w:r w:rsidR="005D7B09" w:rsidRPr="005D7B09">
        <w:rPr>
          <w:rFonts w:asciiTheme="minorHAnsi" w:hAnsiTheme="minorHAnsi" w:cstheme="minorHAnsi"/>
          <w:szCs w:val="22"/>
        </w:rPr>
        <w:t xml:space="preserve">η διδασκαλία των μαθημάτων θα πραγματοποιείται εξ ολοκλήρου με τη χρήση μεθόδων </w:t>
      </w:r>
      <w:r w:rsidR="005D7B09" w:rsidRPr="005D7B09">
        <w:rPr>
          <w:rFonts w:asciiTheme="minorHAnsi" w:hAnsiTheme="minorHAnsi" w:cstheme="minorHAnsi"/>
          <w:b/>
          <w:bCs/>
          <w:szCs w:val="22"/>
        </w:rPr>
        <w:t>σύγχρονης εξ αποστάσεως</w:t>
      </w:r>
      <w:r w:rsidR="005D7B09" w:rsidRPr="005D7B09">
        <w:rPr>
          <w:rFonts w:asciiTheme="minorHAnsi" w:hAnsiTheme="minorHAnsi" w:cstheme="minorHAnsi"/>
          <w:szCs w:val="22"/>
        </w:rPr>
        <w:t xml:space="preserve"> εκπαίδευσης, σύμφωνα με τις κείμενες διατάξεις του Ν.4957/2022, κατόπιν απόφασης της Συγκλήτου (αρ. συνεδρίασης: 190/20-07-2023).</w:t>
      </w:r>
    </w:p>
    <w:p w14:paraId="419CC25C" w14:textId="1134C6E7" w:rsidR="00D31A1F" w:rsidRPr="00D31A1F" w:rsidRDefault="00D31A1F" w:rsidP="005D7B09">
      <w:pPr>
        <w:pStyle w:val="2"/>
        <w:spacing w:before="40" w:after="40"/>
        <w:ind w:firstLine="28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Ο αριθμός εισακτέων στο Π.Μ.Σ</w:t>
      </w:r>
      <w:r w:rsidR="007C0FB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ορίζεται για το ακαδημαϊκό έτος 202</w:t>
      </w:r>
      <w:r w:rsidR="009D44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-202</w:t>
      </w:r>
      <w:r w:rsidR="009D44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σε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σαρά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ντα (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0) φοιτητές.</w:t>
      </w:r>
    </w:p>
    <w:p w14:paraId="419CC25D" w14:textId="77777777" w:rsidR="00D31A1F" w:rsidRPr="00D31A1F" w:rsidRDefault="00D31A1F" w:rsidP="000F60E8">
      <w:pPr>
        <w:pStyle w:val="Web"/>
        <w:shd w:val="clear" w:color="auto" w:fill="FFFFFF"/>
        <w:spacing w:before="40" w:beforeAutospacing="0" w:after="40" w:afterAutospacing="0" w:line="36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Τα τέλη φοίτησης έχουν οριστεί σε </w:t>
      </w:r>
      <w:r w:rsidRPr="000F60E8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2.000 </w:t>
      </w:r>
      <w:r w:rsidR="00A8315F" w:rsidRPr="000F60E8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€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συνολικά για τ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α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3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εξάμηνα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του προγράμματος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,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από τα οποία θα πρέπει να καταβληθούν 1.000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€ κατά την εγγραφή στ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εξάμηνο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, 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5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00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€ κατά την ανανέωση εγγραφής στ</w:t>
      </w:r>
      <w:r w:rsidR="000F60E8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2</w:t>
      </w:r>
      <w:r w:rsidR="00A8315F" w:rsidRP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εξάμηνο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, και 500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€ κατά την ανανέωση εγγραφής στ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</w:t>
      </w:r>
      <w:r w:rsid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3</w:t>
      </w:r>
      <w:r w:rsidR="00A8315F" w:rsidRPr="00A8315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ο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εξάμηνο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>.</w:t>
      </w:r>
    </w:p>
    <w:p w14:paraId="419CC25E" w14:textId="77777777" w:rsidR="00D31A1F" w:rsidRPr="00D31A1F" w:rsidRDefault="00D31A1F" w:rsidP="000F60E8">
      <w:pPr>
        <w:pStyle w:val="Web"/>
        <w:shd w:val="clear" w:color="auto" w:fill="FFFFFF"/>
        <w:spacing w:before="40" w:beforeAutospacing="0" w:after="40" w:afterAutospacing="0" w:line="36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Ποσοστό επιτυχόντων </w:t>
      </w:r>
      <w:r w:rsidRPr="000F60E8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έως 30%</w:t>
      </w:r>
      <w:r w:rsidRPr="00D31A1F"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  <w:t xml:space="preserve"> μπορεί να απαλλαγεί από τα τέλη φοίτησης με βάση οικονομικά κριτήρια που καθορίζονται με απόφαση Υπουργού.</w:t>
      </w:r>
    </w:p>
    <w:p w14:paraId="419CC25F" w14:textId="304C0D8F" w:rsidR="00A8315F" w:rsidRDefault="001254F2" w:rsidP="000F60E8">
      <w:pPr>
        <w:spacing w:before="40" w:after="40" w:line="360" w:lineRule="auto"/>
        <w:ind w:firstLine="284"/>
        <w:jc w:val="both"/>
        <w:rPr>
          <w:rFonts w:asciiTheme="minorHAnsi" w:eastAsia="Calibri" w:hAnsiTheme="minorHAnsi" w:cstheme="minorHAnsi"/>
          <w:color w:val="000000" w:themeColor="text1"/>
          <w:szCs w:val="22"/>
        </w:rPr>
      </w:pP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Η ημερομηνία για την υποβολή των αιτήσεων στο Π.Μ.Σ. « Μηχατρονική» </w:t>
      </w:r>
      <w:r w:rsidR="00146A99" w:rsidRPr="00CF6E67">
        <w:rPr>
          <w:rFonts w:asciiTheme="minorHAnsi" w:hAnsiTheme="minorHAnsi" w:cstheme="minorHAnsi"/>
          <w:color w:val="000000" w:themeColor="text1"/>
          <w:szCs w:val="22"/>
        </w:rPr>
        <w:t>ο</w:t>
      </w: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ρίζεται </w:t>
      </w:r>
      <w:r w:rsidR="00CF6E67">
        <w:rPr>
          <w:rFonts w:asciiTheme="minorHAnsi" w:hAnsiTheme="minorHAnsi" w:cstheme="minorHAnsi"/>
          <w:color w:val="000000" w:themeColor="text1"/>
          <w:szCs w:val="22"/>
        </w:rPr>
        <w:t xml:space="preserve">η </w:t>
      </w:r>
      <w:r w:rsidR="00CF6E67" w:rsidRPr="00CF6E67">
        <w:rPr>
          <w:rFonts w:asciiTheme="minorHAnsi" w:hAnsiTheme="minorHAnsi" w:cstheme="minorHAnsi"/>
          <w:b/>
          <w:color w:val="000000" w:themeColor="text1"/>
          <w:szCs w:val="22"/>
        </w:rPr>
        <w:t>1</w:t>
      </w:r>
      <w:r w:rsidR="00CF6E67" w:rsidRPr="00CF6E67">
        <w:rPr>
          <w:rFonts w:asciiTheme="minorHAnsi" w:hAnsiTheme="minorHAnsi" w:cstheme="minorHAnsi"/>
          <w:b/>
          <w:color w:val="000000" w:themeColor="text1"/>
          <w:szCs w:val="22"/>
          <w:vertAlign w:val="superscript"/>
        </w:rPr>
        <w:t>η</w:t>
      </w:r>
      <w:r w:rsidR="00CF6E67" w:rsidRPr="00CF6E67">
        <w:rPr>
          <w:rFonts w:asciiTheme="minorHAnsi" w:hAnsiTheme="minorHAnsi" w:cstheme="minorHAnsi"/>
          <w:b/>
          <w:color w:val="000000" w:themeColor="text1"/>
          <w:szCs w:val="22"/>
        </w:rPr>
        <w:t xml:space="preserve"> Ιουνίου 202</w:t>
      </w:r>
      <w:r w:rsidR="009D4454">
        <w:rPr>
          <w:rFonts w:asciiTheme="minorHAnsi" w:hAnsiTheme="minorHAnsi" w:cstheme="minorHAnsi"/>
          <w:b/>
          <w:color w:val="000000" w:themeColor="text1"/>
          <w:szCs w:val="22"/>
        </w:rPr>
        <w:t>3</w:t>
      </w: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F5D24" w:rsidRPr="00CF6E6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και καταληκτική  ημερομηνία ορίζεται η </w:t>
      </w:r>
      <w:r w:rsidR="00EA520B">
        <w:rPr>
          <w:rFonts w:asciiTheme="minorHAnsi" w:hAnsiTheme="minorHAnsi" w:cstheme="minorHAnsi"/>
          <w:b/>
          <w:color w:val="000000" w:themeColor="text1"/>
          <w:szCs w:val="22"/>
        </w:rPr>
        <w:t>15</w:t>
      </w:r>
      <w:r w:rsidRPr="00CF6E67">
        <w:rPr>
          <w:rFonts w:asciiTheme="minorHAnsi" w:hAnsiTheme="minorHAnsi" w:cstheme="minorHAnsi"/>
          <w:b/>
          <w:color w:val="000000" w:themeColor="text1"/>
          <w:szCs w:val="22"/>
          <w:vertAlign w:val="superscript"/>
        </w:rPr>
        <w:t>η</w:t>
      </w:r>
      <w:r w:rsidRPr="00CF6E67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EA520B">
        <w:rPr>
          <w:rFonts w:asciiTheme="minorHAnsi" w:hAnsiTheme="minorHAnsi" w:cstheme="minorHAnsi"/>
          <w:b/>
          <w:color w:val="000000" w:themeColor="text1"/>
          <w:szCs w:val="22"/>
        </w:rPr>
        <w:t>Σεπτεμβρίου</w:t>
      </w:r>
      <w:r w:rsidR="00EA520B" w:rsidRPr="00EA520B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Pr="00EA520B">
        <w:rPr>
          <w:rFonts w:asciiTheme="minorHAnsi" w:hAnsiTheme="minorHAnsi" w:cstheme="minorHAnsi"/>
          <w:b/>
          <w:color w:val="000000" w:themeColor="text1"/>
          <w:szCs w:val="22"/>
        </w:rPr>
        <w:t>202</w:t>
      </w:r>
      <w:r w:rsidR="009D4454" w:rsidRPr="00EA520B">
        <w:rPr>
          <w:rFonts w:asciiTheme="minorHAnsi" w:hAnsiTheme="minorHAnsi" w:cstheme="minorHAnsi"/>
          <w:b/>
          <w:color w:val="000000" w:themeColor="text1"/>
          <w:szCs w:val="22"/>
        </w:rPr>
        <w:t>3</w:t>
      </w:r>
      <w:r w:rsidRPr="00EA520B">
        <w:rPr>
          <w:rFonts w:asciiTheme="minorHAnsi" w:hAnsiTheme="minorHAnsi" w:cstheme="minorHAnsi"/>
          <w:bCs/>
          <w:color w:val="000000" w:themeColor="text1"/>
          <w:szCs w:val="22"/>
        </w:rPr>
        <w:t>.</w:t>
      </w:r>
      <w:r w:rsidRPr="00CF6E6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>Οι υποψήφιοι μπορούν να στείλουν ηλεκτρονικά  μόνο την αίτηση και  τα δικαιολογητικά τους με εκτυπωμένη την αίτηση  μέσω ταχυδρομείου ή courie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  <w:lang w:val="en-US"/>
        </w:rPr>
        <w:t>r</w:t>
      </w:r>
      <w:r w:rsidR="0077420C">
        <w:rPr>
          <w:rFonts w:asciiTheme="minorHAnsi" w:eastAsia="Calibri" w:hAnsiTheme="minorHAnsi" w:cstheme="minorHAnsi"/>
          <w:color w:val="000000" w:themeColor="text1"/>
          <w:szCs w:val="22"/>
        </w:rPr>
        <w:t xml:space="preserve"> ή αυτοπ</w:t>
      </w:r>
      <w:r w:rsidR="002E66DB">
        <w:rPr>
          <w:rFonts w:asciiTheme="minorHAnsi" w:eastAsia="Calibri" w:hAnsiTheme="minorHAnsi" w:cstheme="minorHAnsi"/>
          <w:color w:val="000000" w:themeColor="text1"/>
          <w:szCs w:val="22"/>
        </w:rPr>
        <w:t xml:space="preserve">ροσώπως 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 xml:space="preserve">στη </w:t>
      </w:r>
      <w:r w:rsidR="00D70ABC">
        <w:rPr>
          <w:rFonts w:asciiTheme="minorHAnsi" w:eastAsia="Calibri" w:hAnsiTheme="minorHAnsi" w:cstheme="minorHAnsi"/>
          <w:color w:val="000000" w:themeColor="text1"/>
          <w:szCs w:val="22"/>
        </w:rPr>
        <w:t>Γ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>ραμματεία του Π.Μ.Σ. «Μηχατρονική», στα Κοίλα Κοζάνης Τ.Κ</w:t>
      </w:r>
      <w:r w:rsidR="00CF6E67">
        <w:rPr>
          <w:rFonts w:asciiTheme="minorHAnsi" w:eastAsia="Calibri" w:hAnsiTheme="minorHAnsi" w:cstheme="minorHAnsi"/>
          <w:color w:val="000000" w:themeColor="text1"/>
          <w:szCs w:val="22"/>
        </w:rPr>
        <w:t>.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 xml:space="preserve">  501</w:t>
      </w:r>
      <w:r w:rsidR="009D4454">
        <w:rPr>
          <w:rFonts w:asciiTheme="minorHAnsi" w:eastAsia="Calibri" w:hAnsiTheme="minorHAnsi" w:cstheme="minorHAnsi"/>
          <w:color w:val="000000" w:themeColor="text1"/>
          <w:szCs w:val="22"/>
        </w:rPr>
        <w:t>0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>0</w:t>
      </w:r>
      <w:r w:rsidR="00097807" w:rsidRPr="00CF6E67">
        <w:rPr>
          <w:rFonts w:asciiTheme="minorHAnsi" w:hAnsiTheme="minorHAnsi" w:cstheme="minorHAnsi"/>
          <w:color w:val="000000" w:themeColor="text1"/>
          <w:szCs w:val="22"/>
        </w:rPr>
        <w:t xml:space="preserve"> εντός της οριζόμενης προθεσμίας</w:t>
      </w:r>
      <w:r w:rsidR="00097807" w:rsidRPr="00CF6E67">
        <w:rPr>
          <w:rFonts w:asciiTheme="minorHAnsi" w:eastAsia="Calibri" w:hAnsiTheme="minorHAnsi" w:cstheme="minorHAnsi"/>
          <w:color w:val="000000" w:themeColor="text1"/>
          <w:szCs w:val="22"/>
        </w:rPr>
        <w:t>.</w:t>
      </w:r>
    </w:p>
    <w:p w14:paraId="419CC261" w14:textId="77777777" w:rsidR="00B0072B" w:rsidRPr="00146A99" w:rsidRDefault="00D31A1F" w:rsidP="000F60E8">
      <w:pPr>
        <w:spacing w:before="40" w:after="40" w:line="360" w:lineRule="auto"/>
        <w:ind w:firstLine="284"/>
        <w:jc w:val="both"/>
        <w:rPr>
          <w:rFonts w:asciiTheme="minorHAnsi" w:hAnsiTheme="minorHAnsi" w:cstheme="minorHAnsi"/>
          <w:szCs w:val="22"/>
        </w:rPr>
      </w:pPr>
      <w:r w:rsidRPr="005D3FCD">
        <w:rPr>
          <w:rFonts w:asciiTheme="minorHAnsi" w:hAnsiTheme="minorHAnsi" w:cstheme="minorHAnsi"/>
          <w:color w:val="000000" w:themeColor="text1"/>
          <w:szCs w:val="22"/>
        </w:rPr>
        <w:t>Τα μαθήματα του Π.Μ.Σ.</w:t>
      </w:r>
      <w:r w:rsidR="00A8315F" w:rsidRPr="005D3FCD">
        <w:rPr>
          <w:rFonts w:asciiTheme="minorHAnsi" w:hAnsiTheme="minorHAnsi" w:cstheme="minorHAnsi"/>
          <w:color w:val="000000" w:themeColor="text1"/>
          <w:szCs w:val="22"/>
        </w:rPr>
        <w:t>,</w:t>
      </w:r>
      <w:r w:rsidRPr="005D3FCD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A8315F" w:rsidRPr="005D3FCD">
        <w:rPr>
          <w:rFonts w:asciiTheme="minorHAnsi" w:hAnsiTheme="minorHAnsi" w:cstheme="minorHAnsi"/>
          <w:color w:val="000000" w:themeColor="text1"/>
          <w:szCs w:val="22"/>
        </w:rPr>
        <w:t xml:space="preserve">η </w:t>
      </w:r>
      <w:r w:rsidR="00B13B69" w:rsidRPr="005D3FCD">
        <w:rPr>
          <w:rFonts w:asciiTheme="minorHAnsi" w:hAnsiTheme="minorHAnsi" w:cstheme="minorHAnsi"/>
          <w:color w:val="000000" w:themeColor="text1"/>
          <w:szCs w:val="22"/>
        </w:rPr>
        <w:t xml:space="preserve">αναλυτική προκήρυξη </w:t>
      </w:r>
      <w:r w:rsidR="00A8315F" w:rsidRPr="005D3FCD">
        <w:rPr>
          <w:rFonts w:asciiTheme="minorHAnsi" w:hAnsiTheme="minorHAnsi" w:cstheme="minorHAnsi"/>
          <w:color w:val="000000" w:themeColor="text1"/>
          <w:szCs w:val="22"/>
        </w:rPr>
        <w:t>και η αίτηση β</w:t>
      </w:r>
      <w:r w:rsidR="00B13B69" w:rsidRPr="005D3FCD">
        <w:rPr>
          <w:rFonts w:asciiTheme="minorHAnsi" w:hAnsiTheme="minorHAnsi" w:cstheme="minorHAnsi"/>
          <w:color w:val="000000" w:themeColor="text1"/>
          <w:szCs w:val="22"/>
        </w:rPr>
        <w:t>ρίσκ</w:t>
      </w:r>
      <w:r w:rsidR="00A8315F" w:rsidRPr="005D3FCD">
        <w:rPr>
          <w:rFonts w:asciiTheme="minorHAnsi" w:hAnsiTheme="minorHAnsi" w:cstheme="minorHAnsi"/>
          <w:color w:val="000000" w:themeColor="text1"/>
          <w:szCs w:val="22"/>
        </w:rPr>
        <w:t>ον</w:t>
      </w:r>
      <w:r w:rsidR="00B13B69" w:rsidRPr="005D3FCD">
        <w:rPr>
          <w:rFonts w:asciiTheme="minorHAnsi" w:hAnsiTheme="minorHAnsi" w:cstheme="minorHAnsi"/>
          <w:color w:val="000000" w:themeColor="text1"/>
          <w:szCs w:val="22"/>
        </w:rPr>
        <w:t xml:space="preserve">ται </w:t>
      </w:r>
      <w:r w:rsidR="00146A99" w:rsidRPr="005D3FCD">
        <w:rPr>
          <w:rFonts w:asciiTheme="minorHAnsi" w:hAnsiTheme="minorHAnsi" w:cstheme="minorHAnsi"/>
          <w:color w:val="000000" w:themeColor="text1"/>
          <w:szCs w:val="22"/>
        </w:rPr>
        <w:t xml:space="preserve">στην ιστοσελίδα </w:t>
      </w:r>
      <w:r w:rsidR="00146A99" w:rsidRPr="005D3FCD">
        <w:rPr>
          <w:rStyle w:val="-"/>
          <w:rFonts w:asciiTheme="minorHAnsi" w:hAnsiTheme="minorHAnsi" w:cstheme="minorHAnsi"/>
          <w:color w:val="auto"/>
          <w:szCs w:val="22"/>
          <w:u w:val="none"/>
        </w:rPr>
        <w:t>του</w:t>
      </w:r>
      <w:r w:rsidR="00AD5A8F" w:rsidRPr="005D3FCD">
        <w:rPr>
          <w:rStyle w:val="-"/>
          <w:rFonts w:asciiTheme="minorHAnsi" w:hAnsiTheme="minorHAnsi" w:cstheme="minorHAnsi"/>
          <w:color w:val="auto"/>
          <w:szCs w:val="22"/>
          <w:u w:val="none"/>
        </w:rPr>
        <w:t xml:space="preserve"> Π.Μ.Σ</w:t>
      </w:r>
      <w:r w:rsidR="00AD5A8F" w:rsidRPr="00CF6E67">
        <w:rPr>
          <w:rStyle w:val="-"/>
          <w:rFonts w:asciiTheme="minorHAnsi" w:hAnsiTheme="minorHAnsi" w:cstheme="minorHAnsi"/>
          <w:color w:val="auto"/>
          <w:szCs w:val="22"/>
          <w:u w:val="none"/>
        </w:rPr>
        <w:t xml:space="preserve"> «Μηχατρονική»</w:t>
      </w:r>
      <w:r w:rsidR="00AD5A8F" w:rsidRPr="00CF6E67">
        <w:rPr>
          <w:rStyle w:val="-"/>
          <w:rFonts w:asciiTheme="minorHAnsi" w:hAnsiTheme="minorHAnsi" w:cstheme="minorHAnsi"/>
          <w:color w:val="auto"/>
          <w:szCs w:val="22"/>
        </w:rPr>
        <w:t xml:space="preserve"> </w:t>
      </w:r>
      <w:hyperlink r:id="rId10" w:history="1">
        <w:r w:rsidR="00AD5A8F" w:rsidRPr="00CF6E67">
          <w:rPr>
            <w:rStyle w:val="-"/>
            <w:rFonts w:asciiTheme="minorHAnsi" w:hAnsiTheme="minorHAnsi" w:cstheme="minorHAnsi"/>
            <w:szCs w:val="22"/>
            <w:lang w:val="en-US"/>
          </w:rPr>
          <w:t>http</w:t>
        </w:r>
        <w:r w:rsidR="00AD5A8F" w:rsidRPr="00CF6E67">
          <w:rPr>
            <w:rStyle w:val="-"/>
            <w:rFonts w:asciiTheme="minorHAnsi" w:hAnsiTheme="minorHAnsi" w:cstheme="minorHAnsi"/>
            <w:szCs w:val="22"/>
          </w:rPr>
          <w:t>//</w:t>
        </w:r>
        <w:r w:rsidR="00AD5A8F" w:rsidRPr="00CF6E67">
          <w:rPr>
            <w:rStyle w:val="-"/>
            <w:rFonts w:asciiTheme="minorHAnsi" w:hAnsiTheme="minorHAnsi" w:cstheme="minorHAnsi"/>
            <w:szCs w:val="22"/>
            <w:lang w:val="en-US"/>
          </w:rPr>
          <w:t>mechatronics</w:t>
        </w:r>
        <w:r w:rsidR="00AD5A8F" w:rsidRPr="00CF6E67">
          <w:rPr>
            <w:rStyle w:val="-"/>
            <w:rFonts w:asciiTheme="minorHAnsi" w:hAnsiTheme="minorHAnsi" w:cstheme="minorHAnsi"/>
            <w:szCs w:val="22"/>
          </w:rPr>
          <w:t>.</w:t>
        </w:r>
        <w:r w:rsidR="00AD5A8F" w:rsidRPr="00CF6E67">
          <w:rPr>
            <w:rStyle w:val="-"/>
            <w:rFonts w:asciiTheme="minorHAnsi" w:hAnsiTheme="minorHAnsi" w:cstheme="minorHAnsi"/>
            <w:szCs w:val="22"/>
            <w:lang w:val="en-US"/>
          </w:rPr>
          <w:t>uowm</w:t>
        </w:r>
        <w:r w:rsidR="00AD5A8F" w:rsidRPr="00CF6E67">
          <w:rPr>
            <w:rStyle w:val="-"/>
            <w:rFonts w:asciiTheme="minorHAnsi" w:hAnsiTheme="minorHAnsi" w:cstheme="minorHAnsi"/>
            <w:szCs w:val="22"/>
          </w:rPr>
          <w:t>.</w:t>
        </w:r>
        <w:r w:rsidR="00AD5A8F" w:rsidRPr="00CF6E67">
          <w:rPr>
            <w:rStyle w:val="-"/>
            <w:rFonts w:asciiTheme="minorHAnsi" w:hAnsiTheme="minorHAnsi" w:cstheme="minorHAnsi"/>
            <w:szCs w:val="22"/>
            <w:lang w:val="en-US"/>
          </w:rPr>
          <w:t>gr</w:t>
        </w:r>
      </w:hyperlink>
      <w:r w:rsidR="00AD5A8F" w:rsidRPr="00CF6E67">
        <w:rPr>
          <w:rFonts w:asciiTheme="minorHAnsi" w:hAnsiTheme="minorHAnsi" w:cstheme="minorHAnsi"/>
          <w:szCs w:val="22"/>
        </w:rPr>
        <w:t xml:space="preserve"> </w:t>
      </w:r>
      <w:r w:rsidR="00CF6E67">
        <w:rPr>
          <w:rFonts w:asciiTheme="minorHAnsi" w:hAnsiTheme="minorHAnsi" w:cstheme="minorHAnsi"/>
          <w:szCs w:val="22"/>
        </w:rPr>
        <w:t>.</w:t>
      </w:r>
    </w:p>
    <w:sectPr w:rsidR="00B0072B" w:rsidRPr="00146A99" w:rsidSect="00AC2CAA">
      <w:pgSz w:w="11907" w:h="16840" w:code="9"/>
      <w:pgMar w:top="810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3B10" w14:textId="77777777" w:rsidR="003B5CDA" w:rsidRDefault="003B5CDA" w:rsidP="001C5561">
      <w:pPr>
        <w:spacing w:before="0" w:after="0"/>
      </w:pPr>
      <w:r>
        <w:separator/>
      </w:r>
    </w:p>
  </w:endnote>
  <w:endnote w:type="continuationSeparator" w:id="0">
    <w:p w14:paraId="22B46FC4" w14:textId="77777777" w:rsidR="003B5CDA" w:rsidRDefault="003B5CDA" w:rsidP="001C5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AA82" w14:textId="77777777" w:rsidR="003B5CDA" w:rsidRDefault="003B5CDA" w:rsidP="001C5561">
      <w:pPr>
        <w:spacing w:before="0" w:after="0"/>
      </w:pPr>
      <w:r>
        <w:separator/>
      </w:r>
    </w:p>
  </w:footnote>
  <w:footnote w:type="continuationSeparator" w:id="0">
    <w:p w14:paraId="776C3642" w14:textId="77777777" w:rsidR="003B5CDA" w:rsidRDefault="003B5CDA" w:rsidP="001C55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84B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085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E23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626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0E3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F8C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106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A0B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8D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CC6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241B4"/>
    <w:multiLevelType w:val="hybridMultilevel"/>
    <w:tmpl w:val="BAC0DD4E"/>
    <w:lvl w:ilvl="0" w:tplc="14882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B0F32"/>
    <w:multiLevelType w:val="hybridMultilevel"/>
    <w:tmpl w:val="66BE0AC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141C21DB"/>
    <w:multiLevelType w:val="multilevel"/>
    <w:tmpl w:val="31A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416B3A"/>
    <w:multiLevelType w:val="multilevel"/>
    <w:tmpl w:val="1ACA1668"/>
    <w:lvl w:ilvl="0">
      <w:start w:val="1"/>
      <w:numFmt w:val="upperLetter"/>
      <w:lvlText w:val="%1."/>
      <w:lvlJc w:val="left"/>
      <w:pPr>
        <w:tabs>
          <w:tab w:val="num" w:pos="1426"/>
        </w:tabs>
        <w:ind w:left="1426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4" w15:restartNumberingAfterBreak="0">
    <w:nsid w:val="28103962"/>
    <w:multiLevelType w:val="multilevel"/>
    <w:tmpl w:val="083C4EC2"/>
    <w:numStyleLink w:val="References"/>
  </w:abstractNum>
  <w:abstractNum w:abstractNumId="15" w15:restartNumberingAfterBreak="0">
    <w:nsid w:val="2D3748A2"/>
    <w:multiLevelType w:val="hybridMultilevel"/>
    <w:tmpl w:val="8604B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C1D4B"/>
    <w:multiLevelType w:val="multilevel"/>
    <w:tmpl w:val="DF9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A2BEF"/>
    <w:multiLevelType w:val="hybridMultilevel"/>
    <w:tmpl w:val="541AE67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3FB40B2B"/>
    <w:multiLevelType w:val="hybridMultilevel"/>
    <w:tmpl w:val="2FE2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5EC0"/>
    <w:multiLevelType w:val="hybridMultilevel"/>
    <w:tmpl w:val="73AE6B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362D"/>
    <w:multiLevelType w:val="multilevel"/>
    <w:tmpl w:val="083C4EC2"/>
    <w:styleLink w:val="Reference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55A4498"/>
    <w:multiLevelType w:val="hybridMultilevel"/>
    <w:tmpl w:val="6EB698DA"/>
    <w:lvl w:ilvl="0" w:tplc="0408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495C2228"/>
    <w:multiLevelType w:val="multilevel"/>
    <w:tmpl w:val="64C8B972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3" w15:restartNumberingAfterBreak="0">
    <w:nsid w:val="4DFD385A"/>
    <w:multiLevelType w:val="hybridMultilevel"/>
    <w:tmpl w:val="480AFE0E"/>
    <w:lvl w:ilvl="0" w:tplc="1FDA6182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4" w15:restartNumberingAfterBreak="0">
    <w:nsid w:val="51480372"/>
    <w:multiLevelType w:val="hybridMultilevel"/>
    <w:tmpl w:val="B046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11F1"/>
    <w:multiLevelType w:val="multilevel"/>
    <w:tmpl w:val="2C2AA4EE"/>
    <w:styleLink w:val="ReferenceList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528ED"/>
    <w:multiLevelType w:val="multilevel"/>
    <w:tmpl w:val="860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809BD"/>
    <w:multiLevelType w:val="multilevel"/>
    <w:tmpl w:val="A8B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511C4A"/>
    <w:multiLevelType w:val="hybridMultilevel"/>
    <w:tmpl w:val="E280007C"/>
    <w:lvl w:ilvl="0" w:tplc="9DFC49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4192259"/>
    <w:multiLevelType w:val="hybridMultilevel"/>
    <w:tmpl w:val="FAB81368"/>
    <w:lvl w:ilvl="0" w:tplc="01AA0F7A">
      <w:start w:val="1"/>
      <w:numFmt w:val="decimal"/>
      <w:lvlText w:val="%1."/>
      <w:lvlJc w:val="left"/>
      <w:pPr>
        <w:ind w:left="88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765575E2"/>
    <w:multiLevelType w:val="hybridMultilevel"/>
    <w:tmpl w:val="A4B6468E"/>
    <w:lvl w:ilvl="0" w:tplc="2F843CF6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31" w15:restartNumberingAfterBreak="0">
    <w:nsid w:val="77733B53"/>
    <w:multiLevelType w:val="hybridMultilevel"/>
    <w:tmpl w:val="1CF67E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7F0948C6"/>
    <w:multiLevelType w:val="hybridMultilevel"/>
    <w:tmpl w:val="3796EE68"/>
    <w:lvl w:ilvl="0" w:tplc="0408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 w16cid:durableId="1000740162">
    <w:abstractNumId w:val="10"/>
  </w:num>
  <w:num w:numId="2" w16cid:durableId="2049258167">
    <w:abstractNumId w:val="15"/>
  </w:num>
  <w:num w:numId="3" w16cid:durableId="2068217616">
    <w:abstractNumId w:val="26"/>
  </w:num>
  <w:num w:numId="4" w16cid:durableId="1116101365">
    <w:abstractNumId w:val="28"/>
  </w:num>
  <w:num w:numId="5" w16cid:durableId="2140294439">
    <w:abstractNumId w:val="30"/>
  </w:num>
  <w:num w:numId="6" w16cid:durableId="1339386845">
    <w:abstractNumId w:val="22"/>
  </w:num>
  <w:num w:numId="7" w16cid:durableId="1608076842">
    <w:abstractNumId w:val="13"/>
  </w:num>
  <w:num w:numId="8" w16cid:durableId="842281896">
    <w:abstractNumId w:val="21"/>
  </w:num>
  <w:num w:numId="9" w16cid:durableId="1856339923">
    <w:abstractNumId w:val="14"/>
  </w:num>
  <w:num w:numId="10" w16cid:durableId="1816290388">
    <w:abstractNumId w:val="25"/>
  </w:num>
  <w:num w:numId="11" w16cid:durableId="1238520569">
    <w:abstractNumId w:val="20"/>
  </w:num>
  <w:num w:numId="12" w16cid:durableId="738552164">
    <w:abstractNumId w:val="32"/>
  </w:num>
  <w:num w:numId="13" w16cid:durableId="611942368">
    <w:abstractNumId w:val="27"/>
  </w:num>
  <w:num w:numId="14" w16cid:durableId="1358190014">
    <w:abstractNumId w:val="12"/>
  </w:num>
  <w:num w:numId="15" w16cid:durableId="134569875">
    <w:abstractNumId w:val="16"/>
  </w:num>
  <w:num w:numId="16" w16cid:durableId="499664818">
    <w:abstractNumId w:val="24"/>
  </w:num>
  <w:num w:numId="17" w16cid:durableId="1091967767">
    <w:abstractNumId w:val="9"/>
  </w:num>
  <w:num w:numId="18" w16cid:durableId="2135250205">
    <w:abstractNumId w:val="7"/>
  </w:num>
  <w:num w:numId="19" w16cid:durableId="611935510">
    <w:abstractNumId w:val="6"/>
  </w:num>
  <w:num w:numId="20" w16cid:durableId="809441053">
    <w:abstractNumId w:val="5"/>
  </w:num>
  <w:num w:numId="21" w16cid:durableId="1605111565">
    <w:abstractNumId w:val="4"/>
  </w:num>
  <w:num w:numId="22" w16cid:durableId="536160206">
    <w:abstractNumId w:val="8"/>
  </w:num>
  <w:num w:numId="23" w16cid:durableId="1652246289">
    <w:abstractNumId w:val="3"/>
  </w:num>
  <w:num w:numId="24" w16cid:durableId="1605380464">
    <w:abstractNumId w:val="2"/>
  </w:num>
  <w:num w:numId="25" w16cid:durableId="1691369569">
    <w:abstractNumId w:val="1"/>
  </w:num>
  <w:num w:numId="26" w16cid:durableId="1202207802">
    <w:abstractNumId w:val="0"/>
  </w:num>
  <w:num w:numId="27" w16cid:durableId="330448931">
    <w:abstractNumId w:val="19"/>
  </w:num>
  <w:num w:numId="28" w16cid:durableId="1978102653">
    <w:abstractNumId w:val="18"/>
  </w:num>
  <w:num w:numId="29" w16cid:durableId="631255553">
    <w:abstractNumId w:val="23"/>
  </w:num>
  <w:num w:numId="30" w16cid:durableId="1180003980">
    <w:abstractNumId w:val="17"/>
  </w:num>
  <w:num w:numId="31" w16cid:durableId="629825984">
    <w:abstractNumId w:val="31"/>
  </w:num>
  <w:num w:numId="32" w16cid:durableId="1514297812">
    <w:abstractNumId w:val="11"/>
  </w:num>
  <w:num w:numId="33" w16cid:durableId="4303941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7B"/>
    <w:rsid w:val="0001778C"/>
    <w:rsid w:val="0003267D"/>
    <w:rsid w:val="00034CE2"/>
    <w:rsid w:val="00036522"/>
    <w:rsid w:val="00051E5A"/>
    <w:rsid w:val="00052B02"/>
    <w:rsid w:val="0007177E"/>
    <w:rsid w:val="00090999"/>
    <w:rsid w:val="00097807"/>
    <w:rsid w:val="000A2E43"/>
    <w:rsid w:val="000C70D4"/>
    <w:rsid w:val="000D192D"/>
    <w:rsid w:val="000E617B"/>
    <w:rsid w:val="000F5D24"/>
    <w:rsid w:val="000F60E8"/>
    <w:rsid w:val="00100E49"/>
    <w:rsid w:val="00107AE9"/>
    <w:rsid w:val="001149D6"/>
    <w:rsid w:val="00124278"/>
    <w:rsid w:val="00124889"/>
    <w:rsid w:val="001254F2"/>
    <w:rsid w:val="00127087"/>
    <w:rsid w:val="00146A99"/>
    <w:rsid w:val="0015383F"/>
    <w:rsid w:val="001572BD"/>
    <w:rsid w:val="001617B1"/>
    <w:rsid w:val="00174977"/>
    <w:rsid w:val="00176126"/>
    <w:rsid w:val="0017713B"/>
    <w:rsid w:val="0018438A"/>
    <w:rsid w:val="001A1659"/>
    <w:rsid w:val="001B1190"/>
    <w:rsid w:val="001B155E"/>
    <w:rsid w:val="001B259E"/>
    <w:rsid w:val="001C2D2A"/>
    <w:rsid w:val="001C2D40"/>
    <w:rsid w:val="001C5561"/>
    <w:rsid w:val="001D16D1"/>
    <w:rsid w:val="001E0446"/>
    <w:rsid w:val="001E504E"/>
    <w:rsid w:val="00216DE1"/>
    <w:rsid w:val="00235710"/>
    <w:rsid w:val="00235ABB"/>
    <w:rsid w:val="00240D19"/>
    <w:rsid w:val="002420BA"/>
    <w:rsid w:val="00251607"/>
    <w:rsid w:val="00252A5E"/>
    <w:rsid w:val="0025437F"/>
    <w:rsid w:val="0026418F"/>
    <w:rsid w:val="00264C07"/>
    <w:rsid w:val="002705E1"/>
    <w:rsid w:val="00283D98"/>
    <w:rsid w:val="00290535"/>
    <w:rsid w:val="002B31C1"/>
    <w:rsid w:val="002B501F"/>
    <w:rsid w:val="002C1322"/>
    <w:rsid w:val="002C67E7"/>
    <w:rsid w:val="002E66DB"/>
    <w:rsid w:val="002F01BD"/>
    <w:rsid w:val="002F1286"/>
    <w:rsid w:val="002F3E89"/>
    <w:rsid w:val="00316EBD"/>
    <w:rsid w:val="00331FD6"/>
    <w:rsid w:val="00333694"/>
    <w:rsid w:val="003364DE"/>
    <w:rsid w:val="00341B16"/>
    <w:rsid w:val="00364A8A"/>
    <w:rsid w:val="00367DA4"/>
    <w:rsid w:val="003736F1"/>
    <w:rsid w:val="00375612"/>
    <w:rsid w:val="003920B2"/>
    <w:rsid w:val="0039588A"/>
    <w:rsid w:val="003A5A86"/>
    <w:rsid w:val="003B0C1D"/>
    <w:rsid w:val="003B31FB"/>
    <w:rsid w:val="003B5CDA"/>
    <w:rsid w:val="003B63A3"/>
    <w:rsid w:val="003C0EAD"/>
    <w:rsid w:val="003D23E5"/>
    <w:rsid w:val="003D785A"/>
    <w:rsid w:val="003E2608"/>
    <w:rsid w:val="003E360A"/>
    <w:rsid w:val="003F1CFC"/>
    <w:rsid w:val="00400742"/>
    <w:rsid w:val="00414200"/>
    <w:rsid w:val="004147E6"/>
    <w:rsid w:val="004176F0"/>
    <w:rsid w:val="00420C61"/>
    <w:rsid w:val="0043236A"/>
    <w:rsid w:val="00455410"/>
    <w:rsid w:val="0046439D"/>
    <w:rsid w:val="00467E84"/>
    <w:rsid w:val="0047193D"/>
    <w:rsid w:val="004817B0"/>
    <w:rsid w:val="00490068"/>
    <w:rsid w:val="00492FE2"/>
    <w:rsid w:val="0049306C"/>
    <w:rsid w:val="00494540"/>
    <w:rsid w:val="004A659E"/>
    <w:rsid w:val="004B072E"/>
    <w:rsid w:val="004B7B87"/>
    <w:rsid w:val="004B7FDB"/>
    <w:rsid w:val="004D5977"/>
    <w:rsid w:val="004E02D8"/>
    <w:rsid w:val="004E66C0"/>
    <w:rsid w:val="004F5A79"/>
    <w:rsid w:val="0050681B"/>
    <w:rsid w:val="0051060D"/>
    <w:rsid w:val="00513004"/>
    <w:rsid w:val="00521B59"/>
    <w:rsid w:val="00534AFB"/>
    <w:rsid w:val="005371AE"/>
    <w:rsid w:val="00537439"/>
    <w:rsid w:val="0054358E"/>
    <w:rsid w:val="005573D2"/>
    <w:rsid w:val="00574CF9"/>
    <w:rsid w:val="005919AB"/>
    <w:rsid w:val="00593649"/>
    <w:rsid w:val="00596128"/>
    <w:rsid w:val="005A7659"/>
    <w:rsid w:val="005B2DE4"/>
    <w:rsid w:val="005B51A5"/>
    <w:rsid w:val="005D1248"/>
    <w:rsid w:val="005D1294"/>
    <w:rsid w:val="005D1980"/>
    <w:rsid w:val="005D3FCD"/>
    <w:rsid w:val="005D7B09"/>
    <w:rsid w:val="005E0CB5"/>
    <w:rsid w:val="005F24D2"/>
    <w:rsid w:val="005F2F90"/>
    <w:rsid w:val="006054FA"/>
    <w:rsid w:val="00612A59"/>
    <w:rsid w:val="006154A6"/>
    <w:rsid w:val="00653141"/>
    <w:rsid w:val="006772FE"/>
    <w:rsid w:val="00682692"/>
    <w:rsid w:val="00686493"/>
    <w:rsid w:val="00690E7B"/>
    <w:rsid w:val="006B1875"/>
    <w:rsid w:val="006B516F"/>
    <w:rsid w:val="006C0E99"/>
    <w:rsid w:val="006D44E4"/>
    <w:rsid w:val="00706FBC"/>
    <w:rsid w:val="00714742"/>
    <w:rsid w:val="00735973"/>
    <w:rsid w:val="00741E04"/>
    <w:rsid w:val="007454DD"/>
    <w:rsid w:val="00753B43"/>
    <w:rsid w:val="0077420C"/>
    <w:rsid w:val="00791062"/>
    <w:rsid w:val="007A7975"/>
    <w:rsid w:val="007B006B"/>
    <w:rsid w:val="007C0FB3"/>
    <w:rsid w:val="007C272F"/>
    <w:rsid w:val="007E4100"/>
    <w:rsid w:val="007E4625"/>
    <w:rsid w:val="007E50A5"/>
    <w:rsid w:val="007F6904"/>
    <w:rsid w:val="00810ADD"/>
    <w:rsid w:val="008124CF"/>
    <w:rsid w:val="008126F2"/>
    <w:rsid w:val="008141A8"/>
    <w:rsid w:val="00814A5D"/>
    <w:rsid w:val="00815068"/>
    <w:rsid w:val="008157C0"/>
    <w:rsid w:val="00816119"/>
    <w:rsid w:val="00824753"/>
    <w:rsid w:val="008302F1"/>
    <w:rsid w:val="00840C3D"/>
    <w:rsid w:val="00887688"/>
    <w:rsid w:val="008A0860"/>
    <w:rsid w:val="008A0DB2"/>
    <w:rsid w:val="008A2FE7"/>
    <w:rsid w:val="008D0A44"/>
    <w:rsid w:val="008D5B99"/>
    <w:rsid w:val="008D7C09"/>
    <w:rsid w:val="009011B4"/>
    <w:rsid w:val="00914812"/>
    <w:rsid w:val="00917D80"/>
    <w:rsid w:val="00924CA7"/>
    <w:rsid w:val="00927572"/>
    <w:rsid w:val="00931251"/>
    <w:rsid w:val="0094233B"/>
    <w:rsid w:val="00943086"/>
    <w:rsid w:val="00944641"/>
    <w:rsid w:val="009573FB"/>
    <w:rsid w:val="009660B2"/>
    <w:rsid w:val="00981D93"/>
    <w:rsid w:val="00985117"/>
    <w:rsid w:val="00990387"/>
    <w:rsid w:val="009934AA"/>
    <w:rsid w:val="009A5025"/>
    <w:rsid w:val="009B0723"/>
    <w:rsid w:val="009D4454"/>
    <w:rsid w:val="009E4D7E"/>
    <w:rsid w:val="009E570C"/>
    <w:rsid w:val="009E6CA1"/>
    <w:rsid w:val="009F6825"/>
    <w:rsid w:val="00A06A6E"/>
    <w:rsid w:val="00A12729"/>
    <w:rsid w:val="00A22CE7"/>
    <w:rsid w:val="00A263C4"/>
    <w:rsid w:val="00A371B0"/>
    <w:rsid w:val="00A4362B"/>
    <w:rsid w:val="00A470F2"/>
    <w:rsid w:val="00A553EF"/>
    <w:rsid w:val="00A56FF7"/>
    <w:rsid w:val="00A60674"/>
    <w:rsid w:val="00A61151"/>
    <w:rsid w:val="00A66A9C"/>
    <w:rsid w:val="00A72A2D"/>
    <w:rsid w:val="00A745BD"/>
    <w:rsid w:val="00A8315F"/>
    <w:rsid w:val="00AA181F"/>
    <w:rsid w:val="00AC2CAA"/>
    <w:rsid w:val="00AC644C"/>
    <w:rsid w:val="00AC6FA6"/>
    <w:rsid w:val="00AD1B30"/>
    <w:rsid w:val="00AD5A8F"/>
    <w:rsid w:val="00B0072B"/>
    <w:rsid w:val="00B02001"/>
    <w:rsid w:val="00B0462F"/>
    <w:rsid w:val="00B055ED"/>
    <w:rsid w:val="00B07DF6"/>
    <w:rsid w:val="00B13B69"/>
    <w:rsid w:val="00B15282"/>
    <w:rsid w:val="00B25085"/>
    <w:rsid w:val="00B347B8"/>
    <w:rsid w:val="00B44274"/>
    <w:rsid w:val="00B46EF3"/>
    <w:rsid w:val="00B52D7D"/>
    <w:rsid w:val="00B62FAA"/>
    <w:rsid w:val="00B71156"/>
    <w:rsid w:val="00B7191F"/>
    <w:rsid w:val="00B7437F"/>
    <w:rsid w:val="00B749FC"/>
    <w:rsid w:val="00BB6B2E"/>
    <w:rsid w:val="00BC2D1E"/>
    <w:rsid w:val="00BE3037"/>
    <w:rsid w:val="00BE784D"/>
    <w:rsid w:val="00BF2E65"/>
    <w:rsid w:val="00C0099D"/>
    <w:rsid w:val="00C029BD"/>
    <w:rsid w:val="00C02B0A"/>
    <w:rsid w:val="00C0453F"/>
    <w:rsid w:val="00C11A9D"/>
    <w:rsid w:val="00C20FE0"/>
    <w:rsid w:val="00C40C7D"/>
    <w:rsid w:val="00C65662"/>
    <w:rsid w:val="00C65980"/>
    <w:rsid w:val="00C717C5"/>
    <w:rsid w:val="00C946F4"/>
    <w:rsid w:val="00CA2ECE"/>
    <w:rsid w:val="00CB5BD5"/>
    <w:rsid w:val="00CB7BD4"/>
    <w:rsid w:val="00CC38DF"/>
    <w:rsid w:val="00CD1FE5"/>
    <w:rsid w:val="00CD38F2"/>
    <w:rsid w:val="00CD41AD"/>
    <w:rsid w:val="00CE33E0"/>
    <w:rsid w:val="00CF6E67"/>
    <w:rsid w:val="00CF75C3"/>
    <w:rsid w:val="00D03141"/>
    <w:rsid w:val="00D122AC"/>
    <w:rsid w:val="00D24B15"/>
    <w:rsid w:val="00D31A1F"/>
    <w:rsid w:val="00D33A01"/>
    <w:rsid w:val="00D377D0"/>
    <w:rsid w:val="00D4432B"/>
    <w:rsid w:val="00D540EF"/>
    <w:rsid w:val="00D701B2"/>
    <w:rsid w:val="00D70ABC"/>
    <w:rsid w:val="00D867DC"/>
    <w:rsid w:val="00DA4725"/>
    <w:rsid w:val="00DB310C"/>
    <w:rsid w:val="00DB497A"/>
    <w:rsid w:val="00DC0DC7"/>
    <w:rsid w:val="00DC13A8"/>
    <w:rsid w:val="00DC2305"/>
    <w:rsid w:val="00DC604C"/>
    <w:rsid w:val="00DD0AF4"/>
    <w:rsid w:val="00DE6982"/>
    <w:rsid w:val="00DF17A9"/>
    <w:rsid w:val="00DF2C61"/>
    <w:rsid w:val="00E00A5D"/>
    <w:rsid w:val="00E1457F"/>
    <w:rsid w:val="00E15EA8"/>
    <w:rsid w:val="00E45B5D"/>
    <w:rsid w:val="00E5344B"/>
    <w:rsid w:val="00E56B9F"/>
    <w:rsid w:val="00E60199"/>
    <w:rsid w:val="00EA0355"/>
    <w:rsid w:val="00EA520B"/>
    <w:rsid w:val="00EB1029"/>
    <w:rsid w:val="00EB78CB"/>
    <w:rsid w:val="00EE517B"/>
    <w:rsid w:val="00F242B9"/>
    <w:rsid w:val="00F5472E"/>
    <w:rsid w:val="00F570A9"/>
    <w:rsid w:val="00F65C70"/>
    <w:rsid w:val="00F8549D"/>
    <w:rsid w:val="00F90016"/>
    <w:rsid w:val="00F90BF1"/>
    <w:rsid w:val="00F951A9"/>
    <w:rsid w:val="00FC4BBA"/>
    <w:rsid w:val="00FC7B8A"/>
    <w:rsid w:val="00FD136F"/>
    <w:rsid w:val="00FD6A1B"/>
    <w:rsid w:val="00FD757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CC247"/>
  <w15:docId w15:val="{D5FA5FE3-9D9D-4850-8836-01EAAE90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Reference List"/>
    <w:next w:val="2"/>
    <w:qFormat/>
    <w:rsid w:val="005F24D2"/>
    <w:pPr>
      <w:spacing w:before="60" w:after="60"/>
    </w:pPr>
    <w:rPr>
      <w:sz w:val="22"/>
    </w:rPr>
  </w:style>
  <w:style w:type="paragraph" w:styleId="1">
    <w:name w:val="heading 1"/>
    <w:basedOn w:val="a"/>
    <w:next w:val="a"/>
    <w:qFormat/>
    <w:rsid w:val="000A2E43"/>
    <w:pPr>
      <w:keepNext/>
      <w:spacing w:line="360" w:lineRule="auto"/>
      <w:jc w:val="center"/>
      <w:outlineLvl w:val="0"/>
    </w:pPr>
    <w:rPr>
      <w:rFonts w:ascii="Arial" w:hAnsi="Arial"/>
      <w:b/>
      <w:sz w:val="28"/>
      <w:u w:val="single"/>
    </w:rPr>
  </w:style>
  <w:style w:type="paragraph" w:styleId="20">
    <w:name w:val="heading 2"/>
    <w:basedOn w:val="a"/>
    <w:next w:val="a"/>
    <w:qFormat/>
    <w:rsid w:val="000A2E43"/>
    <w:pPr>
      <w:keepNext/>
      <w:spacing w:line="360" w:lineRule="auto"/>
      <w:ind w:left="4248" w:firstLine="708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A2E43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0A2E4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7193D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E43"/>
    <w:pPr>
      <w:spacing w:line="360" w:lineRule="auto"/>
      <w:jc w:val="both"/>
    </w:pPr>
    <w:rPr>
      <w:rFonts w:ascii="Arial" w:hAnsi="Arial"/>
      <w:sz w:val="24"/>
    </w:rPr>
  </w:style>
  <w:style w:type="paragraph" w:customStyle="1" w:styleId="Heading2">
    <w:name w:val="Heading_2"/>
    <w:basedOn w:val="a"/>
    <w:next w:val="BodyText2"/>
    <w:rsid w:val="002F3E89"/>
    <w:pPr>
      <w:spacing w:after="120" w:line="360" w:lineRule="auto"/>
      <w:jc w:val="both"/>
    </w:pPr>
    <w:rPr>
      <w:b/>
      <w:sz w:val="28"/>
    </w:rPr>
  </w:style>
  <w:style w:type="paragraph" w:customStyle="1" w:styleId="BodyText2">
    <w:name w:val="Body Text2"/>
    <w:basedOn w:val="a"/>
    <w:rsid w:val="002F3E89"/>
    <w:pPr>
      <w:spacing w:after="120" w:line="360" w:lineRule="auto"/>
      <w:ind w:firstLine="706"/>
      <w:jc w:val="both"/>
    </w:pPr>
    <w:rPr>
      <w:sz w:val="24"/>
    </w:rPr>
  </w:style>
  <w:style w:type="numbering" w:customStyle="1" w:styleId="ReferenceLista">
    <w:name w:val="Reference Lista"/>
    <w:basedOn w:val="a2"/>
    <w:rsid w:val="00B055ED"/>
    <w:pPr>
      <w:numPr>
        <w:numId w:val="10"/>
      </w:numPr>
    </w:pPr>
  </w:style>
  <w:style w:type="paragraph" w:styleId="2">
    <w:name w:val="Body Text 2"/>
    <w:basedOn w:val="a"/>
    <w:rsid w:val="0003267D"/>
    <w:pPr>
      <w:spacing w:after="120" w:line="360" w:lineRule="auto"/>
      <w:ind w:firstLine="288"/>
      <w:jc w:val="both"/>
    </w:pPr>
    <w:rPr>
      <w:sz w:val="24"/>
    </w:rPr>
  </w:style>
  <w:style w:type="numbering" w:customStyle="1" w:styleId="References">
    <w:name w:val="References"/>
    <w:basedOn w:val="a2"/>
    <w:rsid w:val="00B055ED"/>
    <w:pPr>
      <w:numPr>
        <w:numId w:val="11"/>
      </w:numPr>
    </w:pPr>
  </w:style>
  <w:style w:type="table" w:styleId="a4">
    <w:name w:val="Table Grid"/>
    <w:basedOn w:val="a1"/>
    <w:rsid w:val="00B2508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2B501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B501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footer"/>
    <w:basedOn w:val="a"/>
    <w:link w:val="Char"/>
    <w:uiPriority w:val="99"/>
    <w:rsid w:val="001C2D2A"/>
    <w:pPr>
      <w:tabs>
        <w:tab w:val="center" w:pos="4153"/>
        <w:tab w:val="right" w:pos="8306"/>
      </w:tabs>
      <w:spacing w:before="0" w:after="200" w:line="276" w:lineRule="auto"/>
    </w:pPr>
    <w:rPr>
      <w:rFonts w:ascii="Calibri" w:hAnsi="Calibri"/>
      <w:szCs w:val="22"/>
    </w:rPr>
  </w:style>
  <w:style w:type="character" w:customStyle="1" w:styleId="Char">
    <w:name w:val="Υποσέλιδο Char"/>
    <w:link w:val="a5"/>
    <w:uiPriority w:val="99"/>
    <w:rsid w:val="001C2D2A"/>
    <w:rPr>
      <w:rFonts w:ascii="Calibri" w:hAnsi="Calibri"/>
      <w:sz w:val="22"/>
      <w:szCs w:val="22"/>
    </w:rPr>
  </w:style>
  <w:style w:type="character" w:styleId="a6">
    <w:name w:val="page number"/>
    <w:basedOn w:val="a0"/>
    <w:rsid w:val="001C2D2A"/>
  </w:style>
  <w:style w:type="paragraph" w:styleId="a7">
    <w:name w:val="header"/>
    <w:basedOn w:val="a"/>
    <w:link w:val="Char0"/>
    <w:rsid w:val="001C5561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link w:val="a7"/>
    <w:rsid w:val="001C5561"/>
    <w:rPr>
      <w:sz w:val="22"/>
      <w:lang w:val="el-GR" w:eastAsia="el-GR"/>
    </w:rPr>
  </w:style>
  <w:style w:type="character" w:styleId="-0">
    <w:name w:val="FollowedHyperlink"/>
    <w:rsid w:val="003B0C1D"/>
    <w:rPr>
      <w:color w:val="800080"/>
      <w:u w:val="single"/>
    </w:rPr>
  </w:style>
  <w:style w:type="character" w:styleId="a8">
    <w:name w:val="annotation reference"/>
    <w:rsid w:val="00D24B15"/>
    <w:rPr>
      <w:sz w:val="16"/>
      <w:szCs w:val="16"/>
    </w:rPr>
  </w:style>
  <w:style w:type="paragraph" w:styleId="a9">
    <w:name w:val="annotation text"/>
    <w:basedOn w:val="a"/>
    <w:link w:val="Char1"/>
    <w:rsid w:val="00D24B15"/>
    <w:rPr>
      <w:sz w:val="20"/>
    </w:rPr>
  </w:style>
  <w:style w:type="character" w:customStyle="1" w:styleId="Char1">
    <w:name w:val="Κείμενο σχολίου Char"/>
    <w:basedOn w:val="a0"/>
    <w:link w:val="a9"/>
    <w:rsid w:val="00D24B15"/>
  </w:style>
  <w:style w:type="paragraph" w:styleId="aa">
    <w:name w:val="annotation subject"/>
    <w:basedOn w:val="a9"/>
    <w:next w:val="a9"/>
    <w:link w:val="Char2"/>
    <w:rsid w:val="00D24B15"/>
    <w:rPr>
      <w:b/>
      <w:bCs/>
    </w:rPr>
  </w:style>
  <w:style w:type="character" w:customStyle="1" w:styleId="Char2">
    <w:name w:val="Θέμα σχολίου Char"/>
    <w:link w:val="aa"/>
    <w:rsid w:val="00D24B15"/>
    <w:rPr>
      <w:b/>
      <w:bCs/>
    </w:rPr>
  </w:style>
  <w:style w:type="paragraph" w:styleId="ab">
    <w:name w:val="Balloon Text"/>
    <w:basedOn w:val="a"/>
    <w:link w:val="Char3"/>
    <w:rsid w:val="00D24B15"/>
    <w:pPr>
      <w:spacing w:before="0" w:after="0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b"/>
    <w:rsid w:val="00D24B1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31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EST\Documents\&#928;&#924;&#931;\&#928;&#924;&#931;%20&#924;&#919;&#935;&#913;&#932;&#929;&#927;&#925;&#921;&#922;&#919;\&#928;&#913;&#925;&#917;&#928;&#921;&#931;&#932;&#919;&#924;&#921;&#927;%20&#924;&#919;&#935;&#913;&#932;&#929;&#927;&#925;&#921;&#922;&#919;_2019\&#924;&#919;&#935;&#913;&#932;&#929;&#927;&#925;&#921;&#922;&#919;%20&#917;&#928;&#913;&#925;&#921;&#916;&#929;&#933;&#931;&#919;_&#928;&#916;&#924;%202019\&#913;&#922;.%20&#917;&#932;&#927;&#931;%202020-21\&#928;&#929;&#927;&#922;&#919;&#929;&#933;&#926;&#919;%20&#924;&#919;&#935;&#913;&#932;&#929;&#927;&#925;&#921;&#922;&#919;&#931;_2020-2021%20&#921;&#927;&#933;&#925;&#921;&#927;&#931;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B3B3-815B-4A32-B41A-5D5F015E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ΤΕΙ ΔΥΤΙΚΗΣ ΜΑΚΕΔΟΝΙΑΣ</Company>
  <LinksUpToDate>false</LinksUpToDate>
  <CharactersWithSpaces>2598</CharactersWithSpaces>
  <SharedDoc>false</SharedDoc>
  <HLinks>
    <vt:vector size="24" baseType="variant">
      <vt:variant>
        <vt:i4>8257539</vt:i4>
      </vt:variant>
      <vt:variant>
        <vt:i4>9</vt:i4>
      </vt:variant>
      <vt:variant>
        <vt:i4>0</vt:i4>
      </vt:variant>
      <vt:variant>
        <vt:i4>5</vt:i4>
      </vt:variant>
      <vt:variant>
        <vt:lpwstr>mailto:sec-electro@teiwm.gr</vt:lpwstr>
      </vt:variant>
      <vt:variant>
        <vt:lpwstr/>
      </vt:variant>
      <vt:variant>
        <vt:i4>7995395</vt:i4>
      </vt:variant>
      <vt:variant>
        <vt:i4>6</vt:i4>
      </vt:variant>
      <vt:variant>
        <vt:i4>0</vt:i4>
      </vt:variant>
      <vt:variant>
        <vt:i4>5</vt:i4>
      </vt:variant>
      <vt:variant>
        <vt:lpwstr>mailto:sec-grad@teiwm.gr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http://mechatronics.teiwm.gr/index.php?lang=el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https://bit.ly/2HISCri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Stergios</dc:creator>
  <cp:lastModifiedBy>Κωνσταντίνος Παρίσης</cp:lastModifiedBy>
  <cp:revision>6</cp:revision>
  <cp:lastPrinted>2020-05-20T10:40:00Z</cp:lastPrinted>
  <dcterms:created xsi:type="dcterms:W3CDTF">2023-07-26T10:38:00Z</dcterms:created>
  <dcterms:modified xsi:type="dcterms:W3CDTF">2023-07-26T11:43:00Z</dcterms:modified>
</cp:coreProperties>
</file>